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4CD7" w14:textId="60581E7D" w:rsidR="00AB135D" w:rsidRPr="008E099E" w:rsidRDefault="00AB135D" w:rsidP="007B7695">
      <w:pPr>
        <w:spacing w:line="360" w:lineRule="auto"/>
        <w:rPr>
          <w:rFonts w:asciiTheme="minorHAnsi" w:hAnsiTheme="minorHAnsi" w:cstheme="minorHAnsi"/>
          <w:b/>
          <w:i/>
          <w:color w:val="FF0000"/>
          <w:sz w:val="22"/>
          <w:szCs w:val="22"/>
          <w:lang w:val="en-GB"/>
        </w:rPr>
      </w:pPr>
      <w:r w:rsidRPr="008E099E">
        <w:rPr>
          <w:rFonts w:asciiTheme="minorHAnsi" w:hAnsiTheme="minorHAnsi" w:cstheme="minorHAnsi"/>
          <w:b/>
          <w:i/>
          <w:color w:val="FF0000"/>
          <w:sz w:val="22"/>
          <w:szCs w:val="22"/>
          <w:lang w:val="en-GB"/>
        </w:rPr>
        <w:t>Under embargo until 27 September 201</w:t>
      </w:r>
      <w:r w:rsidR="00F73604">
        <w:rPr>
          <w:rFonts w:asciiTheme="minorHAnsi" w:hAnsiTheme="minorHAnsi" w:cstheme="minorHAnsi"/>
          <w:b/>
          <w:i/>
          <w:color w:val="FF0000"/>
          <w:sz w:val="22"/>
          <w:szCs w:val="22"/>
          <w:lang w:val="en-GB"/>
        </w:rPr>
        <w:t>9</w:t>
      </w:r>
    </w:p>
    <w:p w14:paraId="3E376E65" w14:textId="77777777" w:rsidR="00EE447E" w:rsidRPr="00F73604" w:rsidRDefault="00EE447E" w:rsidP="00F73604">
      <w:pPr>
        <w:spacing w:line="360" w:lineRule="auto"/>
        <w:jc w:val="center"/>
        <w:rPr>
          <w:rFonts w:asciiTheme="minorHAnsi" w:hAnsiTheme="minorHAnsi" w:cstheme="minorHAnsi"/>
          <w:b/>
          <w:color w:val="000000" w:themeColor="text1"/>
          <w:sz w:val="22"/>
          <w:szCs w:val="22"/>
          <w:lang w:val="en-GB"/>
        </w:rPr>
      </w:pPr>
    </w:p>
    <w:p w14:paraId="293D13D5" w14:textId="5B438C50" w:rsidR="00AB135D" w:rsidRPr="00F73604" w:rsidRDefault="00A33556" w:rsidP="00F73604">
      <w:pPr>
        <w:spacing w:line="360" w:lineRule="auto"/>
        <w:jc w:val="center"/>
        <w:rPr>
          <w:rFonts w:asciiTheme="minorHAnsi" w:hAnsiTheme="minorHAnsi" w:cstheme="minorHAnsi"/>
          <w:b/>
          <w:color w:val="000000" w:themeColor="text1"/>
          <w:sz w:val="22"/>
          <w:szCs w:val="22"/>
          <w:lang w:val="en-GB"/>
        </w:rPr>
      </w:pPr>
      <w:r w:rsidRPr="00F73604">
        <w:rPr>
          <w:rFonts w:asciiTheme="minorHAnsi" w:hAnsiTheme="minorHAnsi" w:cstheme="minorHAnsi"/>
          <w:b/>
          <w:color w:val="000000" w:themeColor="text1"/>
          <w:sz w:val="22"/>
          <w:szCs w:val="22"/>
          <w:lang w:val="en-GB"/>
        </w:rPr>
        <w:t>On World Heart Day, 29 September 2019</w:t>
      </w:r>
      <w:r w:rsidR="00AB135D" w:rsidRPr="00F73604">
        <w:rPr>
          <w:rFonts w:asciiTheme="minorHAnsi" w:hAnsiTheme="minorHAnsi" w:cstheme="minorHAnsi"/>
          <w:b/>
          <w:color w:val="000000" w:themeColor="text1"/>
          <w:sz w:val="22"/>
          <w:szCs w:val="22"/>
          <w:lang w:val="en-GB"/>
        </w:rPr>
        <w:t>, the World Heart Federation (WHF) calls for heart health equity … because every heartbeat matters</w:t>
      </w:r>
    </w:p>
    <w:p w14:paraId="272EA95F" w14:textId="0A6CE322" w:rsidR="00AB135D" w:rsidRPr="00F73604" w:rsidRDefault="00AB135D" w:rsidP="00F73604">
      <w:pPr>
        <w:pStyle w:val="ListParagraph"/>
        <w:numPr>
          <w:ilvl w:val="0"/>
          <w:numId w:val="31"/>
        </w:numPr>
        <w:spacing w:line="360" w:lineRule="auto"/>
        <w:ind w:left="360"/>
        <w:jc w:val="center"/>
        <w:rPr>
          <w:rFonts w:asciiTheme="minorHAnsi" w:hAnsiTheme="minorHAnsi" w:cstheme="minorHAnsi"/>
          <w:i/>
          <w:color w:val="000000" w:themeColor="text1"/>
          <w:sz w:val="24"/>
          <w:szCs w:val="24"/>
          <w:lang w:val="en-GB"/>
        </w:rPr>
      </w:pPr>
      <w:r w:rsidRPr="00F73604">
        <w:rPr>
          <w:rFonts w:asciiTheme="minorHAnsi" w:hAnsiTheme="minorHAnsi" w:cstheme="minorHAnsi"/>
          <w:i/>
          <w:color w:val="000000" w:themeColor="text1"/>
          <w:sz w:val="22"/>
          <w:szCs w:val="22"/>
          <w:lang w:val="en-GB"/>
        </w:rPr>
        <w:t>This year</w:t>
      </w:r>
      <w:r w:rsidRPr="00F73604">
        <w:rPr>
          <w:rFonts w:asciiTheme="minorHAnsi" w:hAnsiTheme="minorHAnsi" w:cstheme="minorHAnsi"/>
          <w:i/>
          <w:color w:val="000000" w:themeColor="text1"/>
          <w:sz w:val="24"/>
          <w:szCs w:val="24"/>
          <w:lang w:val="en-GB"/>
        </w:rPr>
        <w:t xml:space="preserve">, WHF is inspiring millions of people around the world to be </w:t>
      </w:r>
      <w:r w:rsidR="002E6658" w:rsidRPr="00F73604">
        <w:rPr>
          <w:rFonts w:asciiTheme="minorHAnsi" w:hAnsiTheme="minorHAnsi" w:cstheme="minorHAnsi"/>
          <w:i/>
          <w:color w:val="000000" w:themeColor="text1"/>
          <w:sz w:val="24"/>
          <w:szCs w:val="24"/>
          <w:lang w:val="en-GB"/>
        </w:rPr>
        <w:t>H</w:t>
      </w:r>
      <w:r w:rsidRPr="00F73604">
        <w:rPr>
          <w:rFonts w:asciiTheme="minorHAnsi" w:hAnsiTheme="minorHAnsi" w:cstheme="minorHAnsi"/>
          <w:i/>
          <w:color w:val="000000" w:themeColor="text1"/>
          <w:sz w:val="24"/>
          <w:szCs w:val="24"/>
          <w:lang w:val="en-GB"/>
        </w:rPr>
        <w:t xml:space="preserve">eart </w:t>
      </w:r>
      <w:r w:rsidR="002E6658" w:rsidRPr="00F73604">
        <w:rPr>
          <w:rFonts w:asciiTheme="minorHAnsi" w:hAnsiTheme="minorHAnsi" w:cstheme="minorHAnsi"/>
          <w:i/>
          <w:color w:val="000000" w:themeColor="text1"/>
          <w:sz w:val="24"/>
          <w:szCs w:val="24"/>
          <w:lang w:val="en-GB"/>
        </w:rPr>
        <w:t>H</w:t>
      </w:r>
      <w:r w:rsidRPr="00F73604">
        <w:rPr>
          <w:rFonts w:asciiTheme="minorHAnsi" w:hAnsiTheme="minorHAnsi" w:cstheme="minorHAnsi"/>
          <w:i/>
          <w:color w:val="000000" w:themeColor="text1"/>
          <w:sz w:val="24"/>
          <w:szCs w:val="24"/>
          <w:lang w:val="en-GB"/>
        </w:rPr>
        <w:t>eroes … by making, and keeping, a promise to look after their</w:t>
      </w:r>
      <w:r w:rsidR="00181E7F" w:rsidRPr="00F73604">
        <w:rPr>
          <w:rFonts w:asciiTheme="minorHAnsi" w:hAnsiTheme="minorHAnsi" w:cstheme="minorHAnsi"/>
          <w:i/>
          <w:color w:val="000000" w:themeColor="text1"/>
          <w:sz w:val="24"/>
          <w:szCs w:val="24"/>
          <w:lang w:val="en-GB"/>
        </w:rPr>
        <w:t>, their relatives’ and their friends’</w:t>
      </w:r>
      <w:r w:rsidRPr="00F73604">
        <w:rPr>
          <w:rFonts w:asciiTheme="minorHAnsi" w:hAnsiTheme="minorHAnsi" w:cstheme="minorHAnsi"/>
          <w:i/>
          <w:color w:val="000000" w:themeColor="text1"/>
          <w:sz w:val="24"/>
          <w:szCs w:val="24"/>
          <w:lang w:val="en-GB"/>
        </w:rPr>
        <w:t xml:space="preserve"> hearts</w:t>
      </w:r>
    </w:p>
    <w:p w14:paraId="442476EE" w14:textId="7E0DC312" w:rsidR="00AB135D" w:rsidRPr="00F73604" w:rsidRDefault="00AB135D" w:rsidP="00F73604">
      <w:pPr>
        <w:pStyle w:val="ListParagraph"/>
        <w:numPr>
          <w:ilvl w:val="0"/>
          <w:numId w:val="33"/>
        </w:numPr>
        <w:spacing w:line="360" w:lineRule="auto"/>
        <w:jc w:val="center"/>
        <w:rPr>
          <w:rFonts w:asciiTheme="minorHAnsi" w:hAnsiTheme="minorHAnsi" w:cstheme="minorHAnsi"/>
          <w:i/>
          <w:iCs/>
          <w:sz w:val="24"/>
          <w:szCs w:val="24"/>
          <w:lang w:val="en-GB"/>
        </w:rPr>
      </w:pPr>
      <w:r w:rsidRPr="00F73604">
        <w:rPr>
          <w:rFonts w:asciiTheme="minorHAnsi" w:hAnsiTheme="minorHAnsi" w:cstheme="minorHAnsi"/>
          <w:i/>
          <w:iCs/>
          <w:sz w:val="24"/>
          <w:szCs w:val="24"/>
          <w:lang w:val="en-GB" w:eastAsia="fr-CH"/>
        </w:rPr>
        <w:t xml:space="preserve">Cardiovascular disease is the world’s biggest cause of death, killing 17.9 million people a year: in comparison, HIV/AIDS, malaria and tuberculosis combined kill </w:t>
      </w:r>
      <w:r w:rsidR="00EA51A2" w:rsidRPr="00F73604">
        <w:rPr>
          <w:rFonts w:asciiTheme="minorHAnsi" w:hAnsiTheme="minorHAnsi" w:cstheme="minorHAnsi"/>
          <w:i/>
          <w:iCs/>
          <w:sz w:val="24"/>
          <w:szCs w:val="24"/>
          <w:lang w:val="en-GB" w:eastAsia="fr-CH"/>
        </w:rPr>
        <w:t>three</w:t>
      </w:r>
      <w:r w:rsidRPr="00F73604">
        <w:rPr>
          <w:rFonts w:asciiTheme="minorHAnsi" w:hAnsiTheme="minorHAnsi" w:cstheme="minorHAnsi"/>
          <w:i/>
          <w:iCs/>
          <w:sz w:val="24"/>
          <w:szCs w:val="24"/>
          <w:lang w:val="en-GB" w:eastAsia="fr-CH"/>
        </w:rPr>
        <w:t xml:space="preserve"> million </w:t>
      </w:r>
      <w:r w:rsidR="00A62ABB" w:rsidRPr="00F73604">
        <w:rPr>
          <w:rFonts w:asciiTheme="minorHAnsi" w:hAnsiTheme="minorHAnsi" w:cstheme="minorHAnsi"/>
          <w:i/>
          <w:iCs/>
          <w:sz w:val="24"/>
          <w:szCs w:val="24"/>
          <w:lang w:val="en-GB" w:eastAsia="fr-CH"/>
        </w:rPr>
        <w:t>(</w:t>
      </w:r>
      <w:r w:rsidRPr="00F73604">
        <w:rPr>
          <w:rFonts w:asciiTheme="minorHAnsi" w:hAnsiTheme="minorHAnsi" w:cstheme="minorHAnsi"/>
          <w:i/>
          <w:iCs/>
          <w:sz w:val="24"/>
          <w:szCs w:val="24"/>
          <w:lang w:val="en-GB" w:eastAsia="fr-CH"/>
        </w:rPr>
        <w:t>WHO</w:t>
      </w:r>
      <w:r w:rsidR="00A62ABB" w:rsidRPr="00F73604">
        <w:rPr>
          <w:rFonts w:asciiTheme="minorHAnsi" w:hAnsiTheme="minorHAnsi" w:cstheme="minorHAnsi"/>
          <w:i/>
          <w:iCs/>
          <w:sz w:val="24"/>
          <w:szCs w:val="24"/>
          <w:lang w:val="en-GB" w:eastAsia="fr-CH"/>
        </w:rPr>
        <w:t>)</w:t>
      </w:r>
    </w:p>
    <w:p w14:paraId="45F364FF" w14:textId="62F710CE" w:rsidR="00AB135D" w:rsidRPr="00F73604" w:rsidRDefault="00AB135D" w:rsidP="00F73604">
      <w:pPr>
        <w:pStyle w:val="ListParagraph"/>
        <w:widowControl w:val="0"/>
        <w:numPr>
          <w:ilvl w:val="0"/>
          <w:numId w:val="33"/>
        </w:numPr>
        <w:autoSpaceDE w:val="0"/>
        <w:autoSpaceDN w:val="0"/>
        <w:adjustRightInd w:val="0"/>
        <w:spacing w:line="360" w:lineRule="auto"/>
        <w:jc w:val="center"/>
        <w:rPr>
          <w:rFonts w:asciiTheme="minorHAnsi" w:hAnsiTheme="minorHAnsi" w:cstheme="minorHAnsi"/>
          <w:i/>
          <w:iCs/>
          <w:sz w:val="24"/>
          <w:szCs w:val="24"/>
          <w:lang w:val="en-GB" w:eastAsia="fr-CH"/>
        </w:rPr>
      </w:pPr>
      <w:r w:rsidRPr="00F73604">
        <w:rPr>
          <w:rFonts w:asciiTheme="minorHAnsi" w:hAnsiTheme="minorHAnsi" w:cstheme="minorHAnsi"/>
          <w:i/>
          <w:iCs/>
          <w:sz w:val="24"/>
          <w:szCs w:val="24"/>
          <w:lang w:val="en-GB" w:eastAsia="fr-CH"/>
        </w:rPr>
        <w:t xml:space="preserve">Taking up exercise in middle-age or later is linked to a 29% lower risk of dying from CVD </w:t>
      </w:r>
      <w:r w:rsidR="00A62ABB" w:rsidRPr="00F73604">
        <w:rPr>
          <w:rFonts w:asciiTheme="minorHAnsi" w:hAnsiTheme="minorHAnsi" w:cstheme="minorHAnsi"/>
          <w:i/>
          <w:iCs/>
          <w:sz w:val="24"/>
          <w:szCs w:val="24"/>
          <w:lang w:val="en-GB" w:eastAsia="fr-CH"/>
        </w:rPr>
        <w:t>(</w:t>
      </w:r>
      <w:r w:rsidR="002E6658" w:rsidRPr="00F73604">
        <w:rPr>
          <w:rFonts w:asciiTheme="minorHAnsi" w:hAnsiTheme="minorHAnsi" w:cstheme="minorHAnsi"/>
          <w:i/>
          <w:iCs/>
          <w:sz w:val="24"/>
          <w:szCs w:val="24"/>
          <w:lang w:val="en-GB" w:eastAsia="fr-CH"/>
        </w:rPr>
        <w:t>BMJ</w:t>
      </w:r>
      <w:r w:rsidR="00A62ABB" w:rsidRPr="00F73604">
        <w:rPr>
          <w:rFonts w:asciiTheme="minorHAnsi" w:hAnsiTheme="minorHAnsi" w:cstheme="minorHAnsi"/>
          <w:i/>
          <w:iCs/>
          <w:sz w:val="24"/>
          <w:szCs w:val="24"/>
          <w:lang w:val="en-GB" w:eastAsia="fr-CH"/>
        </w:rPr>
        <w:t>)</w:t>
      </w:r>
    </w:p>
    <w:p w14:paraId="257670FE" w14:textId="12669D19" w:rsidR="00AB135D" w:rsidRPr="00F73604" w:rsidRDefault="00AB135D" w:rsidP="00F73604">
      <w:pPr>
        <w:pStyle w:val="ListParagraph"/>
        <w:widowControl w:val="0"/>
        <w:numPr>
          <w:ilvl w:val="0"/>
          <w:numId w:val="33"/>
        </w:numPr>
        <w:autoSpaceDE w:val="0"/>
        <w:autoSpaceDN w:val="0"/>
        <w:adjustRightInd w:val="0"/>
        <w:spacing w:line="360" w:lineRule="auto"/>
        <w:jc w:val="center"/>
        <w:rPr>
          <w:rFonts w:asciiTheme="minorHAnsi" w:hAnsiTheme="minorHAnsi" w:cstheme="minorHAnsi"/>
          <w:i/>
          <w:iCs/>
          <w:sz w:val="24"/>
          <w:szCs w:val="24"/>
          <w:lang w:val="en-GB" w:eastAsia="fr-CH"/>
        </w:rPr>
      </w:pPr>
      <w:r w:rsidRPr="00F73604">
        <w:rPr>
          <w:rFonts w:asciiTheme="minorHAnsi" w:hAnsiTheme="minorHAnsi" w:cstheme="minorHAnsi"/>
          <w:i/>
          <w:iCs/>
          <w:sz w:val="24"/>
          <w:szCs w:val="24"/>
          <w:lang w:val="en-GB"/>
        </w:rPr>
        <w:t xml:space="preserve">Air pollution is </w:t>
      </w:r>
      <w:r w:rsidR="00181E7F" w:rsidRPr="00F73604">
        <w:rPr>
          <w:rFonts w:asciiTheme="minorHAnsi" w:hAnsiTheme="minorHAnsi" w:cstheme="minorHAnsi"/>
          <w:i/>
          <w:iCs/>
          <w:sz w:val="24"/>
          <w:szCs w:val="24"/>
          <w:lang w:val="en-GB"/>
        </w:rPr>
        <w:t>contributing</w:t>
      </w:r>
      <w:r w:rsidRPr="00F73604">
        <w:rPr>
          <w:rFonts w:asciiTheme="minorHAnsi" w:hAnsiTheme="minorHAnsi" w:cstheme="minorHAnsi"/>
          <w:i/>
          <w:iCs/>
          <w:sz w:val="24"/>
          <w:szCs w:val="24"/>
          <w:lang w:val="en-GB"/>
        </w:rPr>
        <w:t xml:space="preserve"> </w:t>
      </w:r>
      <w:r w:rsidR="00181E7F" w:rsidRPr="00F73604">
        <w:rPr>
          <w:rFonts w:asciiTheme="minorHAnsi" w:hAnsiTheme="minorHAnsi" w:cstheme="minorHAnsi"/>
          <w:i/>
          <w:iCs/>
          <w:sz w:val="24"/>
          <w:szCs w:val="24"/>
          <w:lang w:val="en-GB"/>
        </w:rPr>
        <w:t>to up to</w:t>
      </w:r>
      <w:r w:rsidRPr="00F73604">
        <w:rPr>
          <w:rFonts w:asciiTheme="minorHAnsi" w:hAnsiTheme="minorHAnsi" w:cstheme="minorHAnsi"/>
          <w:i/>
          <w:iCs/>
          <w:sz w:val="24"/>
          <w:szCs w:val="24"/>
          <w:lang w:val="en-GB"/>
        </w:rPr>
        <w:t xml:space="preserve"> 25% of cardiovascular deaths </w:t>
      </w:r>
      <w:r w:rsidR="00A62ABB" w:rsidRPr="00F73604">
        <w:rPr>
          <w:rFonts w:asciiTheme="minorHAnsi" w:hAnsiTheme="minorHAnsi" w:cstheme="minorHAnsi"/>
          <w:i/>
          <w:iCs/>
          <w:sz w:val="24"/>
          <w:szCs w:val="24"/>
          <w:lang w:val="en-GB"/>
        </w:rPr>
        <w:t>(</w:t>
      </w:r>
      <w:r w:rsidRPr="00F73604">
        <w:rPr>
          <w:rFonts w:asciiTheme="minorHAnsi" w:hAnsiTheme="minorHAnsi" w:cstheme="minorHAnsi"/>
          <w:i/>
          <w:iCs/>
          <w:sz w:val="24"/>
          <w:szCs w:val="24"/>
          <w:lang w:val="en-GB"/>
        </w:rPr>
        <w:t>WHO</w:t>
      </w:r>
      <w:r w:rsidR="00A62ABB" w:rsidRPr="00F73604">
        <w:rPr>
          <w:rFonts w:asciiTheme="minorHAnsi" w:hAnsiTheme="minorHAnsi" w:cstheme="minorHAnsi"/>
          <w:i/>
          <w:iCs/>
          <w:sz w:val="24"/>
          <w:szCs w:val="24"/>
          <w:lang w:val="en-GB"/>
        </w:rPr>
        <w:t>)</w:t>
      </w:r>
    </w:p>
    <w:p w14:paraId="70EC9667" w14:textId="467CF470" w:rsidR="00AB135D" w:rsidRPr="00F73604" w:rsidRDefault="00AB135D" w:rsidP="00F73604">
      <w:pPr>
        <w:pStyle w:val="ListParagraph"/>
        <w:numPr>
          <w:ilvl w:val="0"/>
          <w:numId w:val="33"/>
        </w:numPr>
        <w:spacing w:line="360" w:lineRule="auto"/>
        <w:jc w:val="center"/>
        <w:rPr>
          <w:rFonts w:asciiTheme="minorHAnsi" w:hAnsiTheme="minorHAnsi" w:cstheme="minorHAnsi"/>
          <w:i/>
          <w:iCs/>
          <w:sz w:val="24"/>
          <w:szCs w:val="24"/>
          <w:lang w:val="en-GB"/>
        </w:rPr>
      </w:pPr>
      <w:r w:rsidRPr="00F73604">
        <w:rPr>
          <w:rFonts w:asciiTheme="minorHAnsi" w:hAnsiTheme="minorHAnsi" w:cstheme="minorHAnsi"/>
          <w:i/>
          <w:iCs/>
          <w:sz w:val="24"/>
          <w:szCs w:val="24"/>
          <w:lang w:val="en-GB" w:eastAsia="fr-CH"/>
        </w:rPr>
        <w:t xml:space="preserve">Smoking just one cigarette per day is linked to a 48% raised risk of coronary heart disease </w:t>
      </w:r>
      <w:r w:rsidR="00A62ABB" w:rsidRPr="00F73604">
        <w:rPr>
          <w:rFonts w:asciiTheme="minorHAnsi" w:hAnsiTheme="minorHAnsi" w:cstheme="minorHAnsi"/>
          <w:i/>
          <w:iCs/>
          <w:sz w:val="24"/>
          <w:szCs w:val="24"/>
          <w:lang w:val="en-GB" w:eastAsia="fr-CH"/>
        </w:rPr>
        <w:t>(</w:t>
      </w:r>
      <w:r w:rsidR="002E6658" w:rsidRPr="00F73604">
        <w:rPr>
          <w:rFonts w:asciiTheme="minorHAnsi" w:hAnsiTheme="minorHAnsi" w:cstheme="minorHAnsi"/>
          <w:i/>
          <w:iCs/>
          <w:sz w:val="24"/>
          <w:szCs w:val="24"/>
          <w:lang w:val="en-GB" w:eastAsia="fr-CH"/>
        </w:rPr>
        <w:t>BMJ</w:t>
      </w:r>
      <w:r w:rsidR="00A62ABB" w:rsidRPr="00F73604">
        <w:rPr>
          <w:rFonts w:asciiTheme="minorHAnsi" w:hAnsiTheme="minorHAnsi" w:cstheme="minorHAnsi"/>
          <w:i/>
          <w:iCs/>
          <w:sz w:val="24"/>
          <w:szCs w:val="24"/>
          <w:lang w:val="en-GB" w:eastAsia="fr-CH"/>
        </w:rPr>
        <w:t>)</w:t>
      </w:r>
    </w:p>
    <w:p w14:paraId="3F52D3D8" w14:textId="0AFF9090" w:rsidR="00AB135D" w:rsidRPr="00F73604" w:rsidRDefault="00AB135D" w:rsidP="00F73604">
      <w:pPr>
        <w:spacing w:line="360" w:lineRule="auto"/>
        <w:jc w:val="both"/>
        <w:rPr>
          <w:rFonts w:asciiTheme="minorHAnsi" w:hAnsiTheme="minorHAnsi" w:cstheme="minorHAnsi"/>
          <w:b/>
          <w:sz w:val="22"/>
          <w:szCs w:val="22"/>
          <w:bdr w:val="none" w:sz="0" w:space="0" w:color="auto" w:frame="1"/>
          <w:lang w:val="en-GB"/>
        </w:rPr>
      </w:pPr>
      <w:r w:rsidRPr="00F73604">
        <w:rPr>
          <w:rFonts w:asciiTheme="minorHAnsi" w:hAnsiTheme="minorHAnsi" w:cstheme="minorHAnsi"/>
          <w:b/>
          <w:sz w:val="22"/>
          <w:szCs w:val="22"/>
          <w:bdr w:val="none" w:sz="0" w:space="0" w:color="auto" w:frame="1"/>
          <w:lang w:val="en-GB"/>
        </w:rPr>
        <w:t>Not all hearts are equal … but they should be</w:t>
      </w:r>
    </w:p>
    <w:p w14:paraId="6795EAFF" w14:textId="55552CBF" w:rsidR="00AB135D" w:rsidRPr="00F73604" w:rsidRDefault="00AB135D" w:rsidP="00F73604">
      <w:pPr>
        <w:spacing w:line="360" w:lineRule="auto"/>
        <w:jc w:val="both"/>
        <w:rPr>
          <w:rFonts w:asciiTheme="minorHAnsi" w:hAnsiTheme="minorHAnsi" w:cstheme="minorHAnsi"/>
          <w:sz w:val="22"/>
          <w:szCs w:val="22"/>
          <w:lang w:val="en-GB"/>
        </w:rPr>
      </w:pPr>
      <w:r w:rsidRPr="00F73604">
        <w:rPr>
          <w:rFonts w:asciiTheme="minorHAnsi" w:hAnsiTheme="minorHAnsi" w:cstheme="minorHAnsi"/>
          <w:bCs/>
          <w:sz w:val="22"/>
          <w:szCs w:val="22"/>
          <w:bdr w:val="none" w:sz="0" w:space="0" w:color="auto" w:frame="1"/>
          <w:lang w:val="en-GB"/>
        </w:rPr>
        <w:t>WHF, our Members and Partners believe in a world where heart health for everyone is a fundamental human right and a crucial element of health justice.</w:t>
      </w:r>
      <w:r w:rsidRPr="00F73604">
        <w:rPr>
          <w:rFonts w:asciiTheme="minorHAnsi" w:hAnsiTheme="minorHAnsi" w:cstheme="minorHAnsi"/>
          <w:sz w:val="22"/>
          <w:szCs w:val="22"/>
          <w:lang w:val="en-GB"/>
        </w:rPr>
        <w:t xml:space="preserve"> Regardless of country, region, origin, race, gender, age, education and income</w:t>
      </w:r>
      <w:r w:rsidR="002E6658" w:rsidRPr="00F73604">
        <w:rPr>
          <w:rFonts w:asciiTheme="minorHAnsi" w:hAnsiTheme="minorHAnsi" w:cstheme="minorHAnsi"/>
          <w:sz w:val="22"/>
          <w:szCs w:val="22"/>
          <w:lang w:val="en-GB"/>
        </w:rPr>
        <w:t>s</w:t>
      </w:r>
      <w:r w:rsidRPr="00F73604">
        <w:rPr>
          <w:rFonts w:asciiTheme="minorHAnsi" w:hAnsiTheme="minorHAnsi" w:cstheme="minorHAnsi"/>
          <w:sz w:val="22"/>
          <w:szCs w:val="22"/>
          <w:lang w:val="en-GB"/>
        </w:rPr>
        <w:t>, each human being is entitled to cardiovascular health and wellbeing through health promotion, access to prevention, control and management of cardiovascular disease</w:t>
      </w:r>
      <w:r w:rsidR="002E6658" w:rsidRPr="00F73604">
        <w:rPr>
          <w:rFonts w:asciiTheme="minorHAnsi" w:hAnsiTheme="minorHAnsi" w:cstheme="minorHAnsi"/>
          <w:sz w:val="22"/>
          <w:szCs w:val="22"/>
          <w:lang w:val="en-GB"/>
        </w:rPr>
        <w:t xml:space="preserve"> (CVD)</w:t>
      </w:r>
      <w:r w:rsidRPr="00F73604">
        <w:rPr>
          <w:rFonts w:asciiTheme="minorHAnsi" w:hAnsiTheme="minorHAnsi" w:cstheme="minorHAnsi"/>
          <w:sz w:val="22"/>
          <w:szCs w:val="22"/>
          <w:lang w:val="en-GB"/>
        </w:rPr>
        <w:t>. Sadly this is not the case today.</w:t>
      </w:r>
    </w:p>
    <w:p w14:paraId="7D651731" w14:textId="77777777" w:rsidR="00AB135D" w:rsidRPr="00F73604" w:rsidRDefault="00AB135D" w:rsidP="00F73604">
      <w:pPr>
        <w:spacing w:line="360" w:lineRule="auto"/>
        <w:jc w:val="both"/>
        <w:rPr>
          <w:rFonts w:asciiTheme="minorHAnsi" w:hAnsiTheme="minorHAnsi" w:cstheme="minorHAnsi"/>
          <w:sz w:val="22"/>
          <w:szCs w:val="22"/>
          <w:lang w:val="en-GB"/>
        </w:rPr>
      </w:pPr>
    </w:p>
    <w:p w14:paraId="2A37BBD9" w14:textId="05A59377" w:rsidR="00AB135D" w:rsidRPr="00F73604" w:rsidRDefault="00AB135D" w:rsidP="00F73604">
      <w:pPr>
        <w:spacing w:line="360" w:lineRule="auto"/>
        <w:jc w:val="both"/>
        <w:rPr>
          <w:rFonts w:asciiTheme="minorHAnsi" w:hAnsiTheme="minorHAnsi" w:cstheme="minorHAnsi"/>
          <w:sz w:val="22"/>
          <w:szCs w:val="22"/>
          <w:lang w:val="en-GB"/>
        </w:rPr>
      </w:pPr>
      <w:r w:rsidRPr="00F73604">
        <w:rPr>
          <w:rFonts w:asciiTheme="minorHAnsi" w:hAnsiTheme="minorHAnsi" w:cstheme="minorHAnsi"/>
          <w:sz w:val="22"/>
          <w:szCs w:val="22"/>
          <w:lang w:val="en-GB"/>
        </w:rPr>
        <w:t xml:space="preserve">World Heart Day is the biggest awareness-raising platform for CVD and this year we are using it to shine a spotlight on heart health inequities. One of the most pressing issues remains access to essential cardiovascular medicines: </w:t>
      </w:r>
      <w:r w:rsidR="00A62ABB" w:rsidRPr="00F73604">
        <w:rPr>
          <w:rFonts w:asciiTheme="minorHAnsi" w:hAnsiTheme="minorHAnsi" w:cstheme="minorHAnsi"/>
          <w:sz w:val="22"/>
          <w:szCs w:val="22"/>
          <w:lang w:val="en-GB"/>
        </w:rPr>
        <w:t xml:space="preserve">two </w:t>
      </w:r>
      <w:r w:rsidRPr="00F73604">
        <w:rPr>
          <w:rFonts w:asciiTheme="minorHAnsi" w:hAnsiTheme="minorHAnsi" w:cstheme="minorHAnsi"/>
          <w:sz w:val="22"/>
          <w:szCs w:val="22"/>
          <w:lang w:val="en-GB"/>
        </w:rPr>
        <w:t xml:space="preserve">billion people, around one-third of the global population, lack access to the medicines they need, mostly affecting those in underserved countries, regions or </w:t>
      </w:r>
      <w:r w:rsidR="002E6658" w:rsidRPr="00F73604">
        <w:rPr>
          <w:rFonts w:asciiTheme="minorHAnsi" w:hAnsiTheme="minorHAnsi" w:cstheme="minorHAnsi"/>
          <w:sz w:val="22"/>
          <w:szCs w:val="22"/>
          <w:lang w:val="en-GB"/>
        </w:rPr>
        <w:t>isolated</w:t>
      </w:r>
      <w:r w:rsidRPr="00F73604">
        <w:rPr>
          <w:rFonts w:asciiTheme="minorHAnsi" w:hAnsiTheme="minorHAnsi" w:cstheme="minorHAnsi"/>
          <w:sz w:val="22"/>
          <w:szCs w:val="22"/>
          <w:lang w:val="en-GB"/>
        </w:rPr>
        <w:t xml:space="preserve"> areas within cities</w:t>
      </w:r>
      <w:r w:rsidR="00A62ABB" w:rsidRPr="00F73604">
        <w:rPr>
          <w:rFonts w:asciiTheme="minorHAnsi" w:hAnsiTheme="minorHAnsi" w:cstheme="minorHAnsi"/>
          <w:sz w:val="22"/>
          <w:szCs w:val="22"/>
          <w:lang w:val="en-GB"/>
        </w:rPr>
        <w:t>.</w:t>
      </w:r>
      <w:r w:rsidR="00E22FE3" w:rsidRPr="00F73604">
        <w:rPr>
          <w:rStyle w:val="FootnoteReference"/>
          <w:rFonts w:asciiTheme="minorHAnsi" w:hAnsiTheme="minorHAnsi" w:cstheme="minorHAnsi"/>
          <w:sz w:val="22"/>
          <w:szCs w:val="22"/>
          <w:lang w:val="en-GB"/>
        </w:rPr>
        <w:footnoteReference w:id="1"/>
      </w:r>
      <w:r w:rsidRPr="00F73604">
        <w:rPr>
          <w:rFonts w:asciiTheme="minorHAnsi" w:hAnsiTheme="minorHAnsi" w:cstheme="minorHAnsi"/>
          <w:sz w:val="22"/>
          <w:szCs w:val="22"/>
          <w:vertAlign w:val="superscript"/>
          <w:lang w:val="en-GB"/>
        </w:rPr>
        <w:t xml:space="preserve">  </w:t>
      </w:r>
      <w:r w:rsidRPr="00F73604">
        <w:rPr>
          <w:rFonts w:asciiTheme="minorHAnsi" w:hAnsiTheme="minorHAnsi" w:cstheme="minorHAnsi"/>
          <w:sz w:val="22"/>
          <w:szCs w:val="22"/>
          <w:lang w:val="en-GB"/>
        </w:rPr>
        <w:t>Despite being the number one cause of death and disability, providing access to CVD medicines is not high on the global agenda.</w:t>
      </w:r>
    </w:p>
    <w:p w14:paraId="3662E470" w14:textId="77777777" w:rsidR="00AB135D" w:rsidRPr="00F73604" w:rsidRDefault="00AB135D" w:rsidP="00F73604">
      <w:pPr>
        <w:spacing w:line="360" w:lineRule="auto"/>
        <w:jc w:val="both"/>
        <w:rPr>
          <w:rFonts w:asciiTheme="minorHAnsi" w:hAnsiTheme="minorHAnsi" w:cstheme="minorHAnsi"/>
          <w:sz w:val="22"/>
          <w:szCs w:val="22"/>
          <w:lang w:val="en-GB"/>
        </w:rPr>
      </w:pPr>
    </w:p>
    <w:p w14:paraId="2BD32E44" w14:textId="6A2E8BF8" w:rsidR="00AB135D" w:rsidRPr="00F73604" w:rsidRDefault="00AB135D" w:rsidP="00F73604">
      <w:pPr>
        <w:spacing w:line="360" w:lineRule="auto"/>
        <w:jc w:val="both"/>
        <w:rPr>
          <w:rFonts w:asciiTheme="minorHAnsi" w:hAnsiTheme="minorHAnsi" w:cstheme="minorHAnsi"/>
          <w:sz w:val="22"/>
          <w:szCs w:val="22"/>
          <w:lang w:val="en-GB"/>
        </w:rPr>
      </w:pPr>
      <w:r w:rsidRPr="00F73604">
        <w:rPr>
          <w:rFonts w:asciiTheme="minorHAnsi" w:hAnsiTheme="minorHAnsi" w:cstheme="minorHAnsi"/>
          <w:sz w:val="22"/>
          <w:szCs w:val="22"/>
          <w:lang w:val="en-GB"/>
        </w:rPr>
        <w:lastRenderedPageBreak/>
        <w:t>In all global income settings there is also increasing evidence that higher rates of cardiovascular events and barriers to accessing healthcare are linked to socioeconomic determinants of health, including education and health awareness</w:t>
      </w:r>
      <w:r w:rsidR="00A62ABB" w:rsidRPr="00F73604">
        <w:rPr>
          <w:rFonts w:asciiTheme="minorHAnsi" w:hAnsiTheme="minorHAnsi" w:cstheme="minorHAnsi"/>
          <w:sz w:val="22"/>
          <w:szCs w:val="22"/>
          <w:lang w:val="en-GB"/>
        </w:rPr>
        <w:t>.</w:t>
      </w:r>
      <w:r w:rsidR="00EC3997" w:rsidRPr="00F73604">
        <w:rPr>
          <w:rStyle w:val="FootnoteReference"/>
          <w:rFonts w:asciiTheme="minorHAnsi" w:hAnsiTheme="minorHAnsi" w:cstheme="minorHAnsi"/>
          <w:sz w:val="22"/>
          <w:szCs w:val="22"/>
          <w:lang w:val="en-GB"/>
        </w:rPr>
        <w:footnoteReference w:id="2"/>
      </w:r>
    </w:p>
    <w:p w14:paraId="6A1CB4E2" w14:textId="77777777" w:rsidR="007B7695" w:rsidRPr="00F73604" w:rsidRDefault="007B7695" w:rsidP="00F73604">
      <w:pPr>
        <w:spacing w:line="360" w:lineRule="auto"/>
        <w:jc w:val="both"/>
        <w:rPr>
          <w:rFonts w:asciiTheme="minorHAnsi" w:hAnsiTheme="minorHAnsi" w:cstheme="minorHAnsi"/>
          <w:sz w:val="22"/>
          <w:szCs w:val="22"/>
          <w:vertAlign w:val="superscript"/>
          <w:lang w:val="en-GB"/>
        </w:rPr>
      </w:pPr>
    </w:p>
    <w:p w14:paraId="5FA2A0C5" w14:textId="34A2F1A2" w:rsidR="00AB135D" w:rsidRPr="00F73604" w:rsidRDefault="00AB135D" w:rsidP="00F73604">
      <w:pPr>
        <w:spacing w:line="360" w:lineRule="auto"/>
        <w:jc w:val="both"/>
        <w:rPr>
          <w:rFonts w:asciiTheme="minorHAnsi" w:hAnsiTheme="minorHAnsi" w:cstheme="minorHAnsi"/>
          <w:sz w:val="22"/>
          <w:szCs w:val="22"/>
          <w:lang w:val="en-GB"/>
        </w:rPr>
      </w:pPr>
      <w:r w:rsidRPr="00F73604">
        <w:rPr>
          <w:rFonts w:asciiTheme="minorHAnsi" w:hAnsiTheme="minorHAnsi" w:cstheme="minorHAnsi"/>
          <w:sz w:val="22"/>
          <w:szCs w:val="22"/>
          <w:lang w:val="en-GB"/>
        </w:rPr>
        <w:t>But other things can also contribute to heart health inequity:</w:t>
      </w:r>
    </w:p>
    <w:p w14:paraId="7CFE9D00" w14:textId="5B3102E3" w:rsidR="00AB135D" w:rsidRPr="00F73604" w:rsidRDefault="00AB135D" w:rsidP="00F73604">
      <w:pPr>
        <w:pStyle w:val="ListParagraph"/>
        <w:numPr>
          <w:ilvl w:val="0"/>
          <w:numId w:val="35"/>
        </w:numPr>
        <w:spacing w:line="360" w:lineRule="auto"/>
        <w:jc w:val="both"/>
        <w:rPr>
          <w:rFonts w:asciiTheme="minorHAnsi" w:hAnsiTheme="minorHAnsi" w:cstheme="minorHAnsi"/>
          <w:noProof/>
          <w:sz w:val="22"/>
          <w:szCs w:val="22"/>
        </w:rPr>
      </w:pPr>
      <w:r w:rsidRPr="00F73604">
        <w:rPr>
          <w:rFonts w:asciiTheme="minorHAnsi" w:hAnsiTheme="minorHAnsi" w:cstheme="minorHAnsi"/>
          <w:sz w:val="22"/>
          <w:szCs w:val="22"/>
          <w:lang w:val="en-GB"/>
        </w:rPr>
        <w:t xml:space="preserve">Air pollution </w:t>
      </w:r>
      <w:r w:rsidRPr="00F73604">
        <w:rPr>
          <w:rFonts w:asciiTheme="minorHAnsi" w:hAnsiTheme="minorHAnsi" w:cstheme="minorHAnsi"/>
          <w:noProof/>
          <w:sz w:val="22"/>
          <w:szCs w:val="22"/>
        </w:rPr>
        <w:t xml:space="preserve">is responsible for 25% of cardiovascular deaths </w:t>
      </w:r>
      <w:r w:rsidR="00A44735" w:rsidRPr="00F73604">
        <w:rPr>
          <w:rFonts w:asciiTheme="minorHAnsi" w:hAnsiTheme="minorHAnsi" w:cstheme="minorHAnsi"/>
          <w:noProof/>
          <w:sz w:val="22"/>
          <w:szCs w:val="22"/>
        </w:rPr>
        <w:t>(</w:t>
      </w:r>
      <w:r w:rsidRPr="00F73604">
        <w:rPr>
          <w:rFonts w:asciiTheme="minorHAnsi" w:hAnsiTheme="minorHAnsi" w:cstheme="minorHAnsi"/>
          <w:noProof/>
          <w:sz w:val="22"/>
          <w:szCs w:val="22"/>
        </w:rPr>
        <w:t>WHO</w:t>
      </w:r>
      <w:r w:rsidR="008315C2" w:rsidRPr="00F73604">
        <w:rPr>
          <w:rFonts w:asciiTheme="minorHAnsi" w:hAnsiTheme="minorHAnsi" w:cstheme="minorHAnsi"/>
          <w:noProof/>
          <w:sz w:val="22"/>
          <w:szCs w:val="22"/>
        </w:rPr>
        <w:t>)</w:t>
      </w:r>
      <w:r w:rsidRPr="00F73604">
        <w:rPr>
          <w:rFonts w:asciiTheme="minorHAnsi" w:hAnsiTheme="minorHAnsi" w:cstheme="minorHAnsi"/>
          <w:noProof/>
          <w:sz w:val="22"/>
          <w:szCs w:val="22"/>
        </w:rPr>
        <w:t xml:space="preserve"> putting those living in cities at greater risk</w:t>
      </w:r>
    </w:p>
    <w:p w14:paraId="4ED9F75E" w14:textId="77777777" w:rsidR="00AB135D" w:rsidRPr="00F73604" w:rsidRDefault="00AB135D" w:rsidP="00F73604">
      <w:pPr>
        <w:pStyle w:val="ListParagraph"/>
        <w:numPr>
          <w:ilvl w:val="0"/>
          <w:numId w:val="35"/>
        </w:numPr>
        <w:spacing w:line="360" w:lineRule="auto"/>
        <w:jc w:val="both"/>
        <w:rPr>
          <w:rFonts w:asciiTheme="minorHAnsi" w:hAnsiTheme="minorHAnsi" w:cstheme="minorHAnsi"/>
          <w:noProof/>
          <w:sz w:val="22"/>
          <w:szCs w:val="22"/>
        </w:rPr>
      </w:pPr>
      <w:r w:rsidRPr="00F73604">
        <w:rPr>
          <w:rFonts w:asciiTheme="minorHAnsi" w:hAnsiTheme="minorHAnsi" w:cstheme="minorHAnsi"/>
          <w:noProof/>
          <w:sz w:val="22"/>
          <w:szCs w:val="22"/>
        </w:rPr>
        <w:t>A healthy diet is essential to lower CVD risk, yet in many schools, offices, hospitals and homes people are still offered energy-dense foods and are faced with  limited healthy choices</w:t>
      </w:r>
    </w:p>
    <w:p w14:paraId="1AF3C06B" w14:textId="77777777" w:rsidR="00AB135D" w:rsidRPr="00F73604" w:rsidRDefault="00AB135D" w:rsidP="00F73604">
      <w:pPr>
        <w:pStyle w:val="ListParagraph"/>
        <w:numPr>
          <w:ilvl w:val="0"/>
          <w:numId w:val="35"/>
        </w:numPr>
        <w:spacing w:line="360" w:lineRule="auto"/>
        <w:jc w:val="both"/>
        <w:rPr>
          <w:rFonts w:asciiTheme="minorHAnsi" w:hAnsiTheme="minorHAnsi" w:cstheme="minorHAnsi"/>
          <w:noProof/>
          <w:sz w:val="22"/>
          <w:szCs w:val="22"/>
        </w:rPr>
      </w:pPr>
      <w:r w:rsidRPr="00F73604">
        <w:rPr>
          <w:rFonts w:asciiTheme="minorHAnsi" w:hAnsiTheme="minorHAnsi" w:cstheme="minorHAnsi"/>
          <w:noProof/>
          <w:sz w:val="22"/>
          <w:szCs w:val="22"/>
        </w:rPr>
        <w:t>In countries where smoking bans are not in place, people often have no choice but to work and socialize in places where secondhand smoke increases their CVD risk</w:t>
      </w:r>
    </w:p>
    <w:p w14:paraId="14299899" w14:textId="77777777" w:rsidR="00AB135D" w:rsidRPr="00F73604" w:rsidRDefault="00AB135D" w:rsidP="00F73604">
      <w:pPr>
        <w:pStyle w:val="ListParagraph"/>
        <w:numPr>
          <w:ilvl w:val="0"/>
          <w:numId w:val="35"/>
        </w:numPr>
        <w:spacing w:line="360" w:lineRule="auto"/>
        <w:jc w:val="both"/>
        <w:rPr>
          <w:rFonts w:asciiTheme="minorHAnsi" w:hAnsiTheme="minorHAnsi" w:cstheme="minorHAnsi"/>
          <w:noProof/>
          <w:sz w:val="22"/>
          <w:szCs w:val="22"/>
        </w:rPr>
      </w:pPr>
      <w:r w:rsidRPr="00F73604">
        <w:rPr>
          <w:rFonts w:asciiTheme="minorHAnsi" w:hAnsiTheme="minorHAnsi" w:cstheme="minorHAnsi"/>
          <w:noProof/>
          <w:sz w:val="22"/>
          <w:szCs w:val="22"/>
        </w:rPr>
        <w:t>Lack of safe, outdoor spaces or cycle paths can also limit individual’s ability to be more active, increasing CVD risk</w:t>
      </w:r>
    </w:p>
    <w:p w14:paraId="1ACFE340" w14:textId="77777777" w:rsidR="00AB135D" w:rsidRPr="00F73604" w:rsidRDefault="00AB135D" w:rsidP="00F73604">
      <w:pPr>
        <w:pStyle w:val="ListParagraph"/>
        <w:numPr>
          <w:ilvl w:val="0"/>
          <w:numId w:val="35"/>
        </w:numPr>
        <w:spacing w:line="360" w:lineRule="auto"/>
        <w:jc w:val="both"/>
        <w:rPr>
          <w:rFonts w:asciiTheme="minorHAnsi" w:hAnsiTheme="minorHAnsi" w:cstheme="minorHAnsi"/>
          <w:noProof/>
          <w:sz w:val="22"/>
          <w:szCs w:val="22"/>
        </w:rPr>
      </w:pPr>
      <w:r w:rsidRPr="00F73604">
        <w:rPr>
          <w:rFonts w:asciiTheme="minorHAnsi" w:hAnsiTheme="minorHAnsi" w:cstheme="minorHAnsi"/>
          <w:noProof/>
          <w:sz w:val="22"/>
          <w:szCs w:val="22"/>
        </w:rPr>
        <w:t>Genetic background and specific geographies may also predispose certain populations to increased risk of CVD</w:t>
      </w:r>
    </w:p>
    <w:p w14:paraId="28DF4DC8" w14:textId="77777777" w:rsidR="00AB135D" w:rsidRPr="00F73604" w:rsidRDefault="00AB135D" w:rsidP="00F73604">
      <w:pPr>
        <w:spacing w:line="360" w:lineRule="auto"/>
        <w:jc w:val="both"/>
        <w:rPr>
          <w:rFonts w:asciiTheme="minorHAnsi" w:hAnsiTheme="minorHAnsi" w:cstheme="minorHAnsi"/>
          <w:b/>
          <w:color w:val="000000" w:themeColor="text1"/>
          <w:sz w:val="22"/>
          <w:szCs w:val="22"/>
          <w:highlight w:val="yellow"/>
          <w:bdr w:val="none" w:sz="0" w:space="0" w:color="auto" w:frame="1"/>
          <w:lang w:val="en-GB"/>
        </w:rPr>
      </w:pPr>
    </w:p>
    <w:p w14:paraId="19B7CC79" w14:textId="3C16E55E" w:rsidR="00AB135D" w:rsidRPr="00F73604" w:rsidRDefault="00AB135D" w:rsidP="00F73604">
      <w:pPr>
        <w:spacing w:line="360" w:lineRule="auto"/>
        <w:jc w:val="both"/>
        <w:rPr>
          <w:rFonts w:asciiTheme="minorHAnsi" w:hAnsiTheme="minorHAnsi" w:cstheme="minorHAnsi"/>
          <w:i/>
          <w:color w:val="000000" w:themeColor="text1"/>
          <w:sz w:val="22"/>
          <w:szCs w:val="22"/>
          <w:bdr w:val="none" w:sz="0" w:space="0" w:color="auto" w:frame="1"/>
          <w:lang w:val="en-GB"/>
        </w:rPr>
      </w:pPr>
      <w:r w:rsidRPr="00F73604">
        <w:rPr>
          <w:rFonts w:asciiTheme="minorHAnsi" w:hAnsiTheme="minorHAnsi" w:cstheme="minorHAnsi"/>
          <w:b/>
          <w:color w:val="000000" w:themeColor="text1"/>
          <w:sz w:val="22"/>
          <w:szCs w:val="22"/>
          <w:bdr w:val="none" w:sz="0" w:space="0" w:color="auto" w:frame="1"/>
          <w:lang w:val="en-GB"/>
        </w:rPr>
        <w:t>Professor Karen Sliwa</w:t>
      </w:r>
      <w:r w:rsidRPr="00F73604">
        <w:rPr>
          <w:rFonts w:asciiTheme="minorHAnsi" w:hAnsiTheme="minorHAnsi" w:cstheme="minorHAnsi"/>
          <w:b/>
          <w:color w:val="000000" w:themeColor="text1"/>
          <w:sz w:val="22"/>
          <w:szCs w:val="22"/>
          <w:lang w:val="en-GB"/>
        </w:rPr>
        <w:t xml:space="preserve">, WHF </w:t>
      </w:r>
      <w:r w:rsidRPr="00F73604">
        <w:rPr>
          <w:rFonts w:asciiTheme="minorHAnsi" w:hAnsiTheme="minorHAnsi" w:cstheme="minorHAnsi"/>
          <w:b/>
          <w:color w:val="000000" w:themeColor="text1"/>
          <w:sz w:val="22"/>
          <w:szCs w:val="22"/>
          <w:bdr w:val="none" w:sz="0" w:space="0" w:color="auto" w:frame="1"/>
          <w:lang w:val="en-GB"/>
        </w:rPr>
        <w:t>President, comments</w:t>
      </w:r>
      <w:r w:rsidRPr="00F73604">
        <w:rPr>
          <w:rFonts w:asciiTheme="minorHAnsi" w:hAnsiTheme="minorHAnsi" w:cstheme="minorHAnsi"/>
          <w:color w:val="000000" w:themeColor="text1"/>
          <w:sz w:val="22"/>
          <w:szCs w:val="22"/>
          <w:bdr w:val="none" w:sz="0" w:space="0" w:color="auto" w:frame="1"/>
          <w:lang w:val="en-GB"/>
        </w:rPr>
        <w:t>:</w:t>
      </w:r>
    </w:p>
    <w:p w14:paraId="40070378" w14:textId="0248B3E2" w:rsidR="008D674C" w:rsidRPr="00F73604" w:rsidRDefault="004C2A91" w:rsidP="00F73604">
      <w:pPr>
        <w:spacing w:line="360" w:lineRule="auto"/>
        <w:jc w:val="both"/>
        <w:rPr>
          <w:rFonts w:asciiTheme="minorHAnsi" w:hAnsiTheme="minorHAnsi" w:cstheme="minorHAnsi"/>
          <w:iCs/>
          <w:color w:val="000000" w:themeColor="text1"/>
          <w:sz w:val="22"/>
          <w:szCs w:val="22"/>
          <w:bdr w:val="none" w:sz="0" w:space="0" w:color="auto" w:frame="1"/>
          <w:lang w:val="en-GB"/>
        </w:rPr>
      </w:pPr>
      <w:r w:rsidRPr="00F73604">
        <w:rPr>
          <w:rFonts w:asciiTheme="minorHAnsi" w:hAnsiTheme="minorHAnsi" w:cstheme="minorHAnsi"/>
          <w:iCs/>
          <w:color w:val="000000" w:themeColor="text1"/>
          <w:sz w:val="22"/>
          <w:szCs w:val="22"/>
          <w:bdr w:val="none" w:sz="0" w:space="0" w:color="auto" w:frame="1"/>
          <w:lang w:val="en-GB"/>
        </w:rPr>
        <w:t>“Within my home country of South Africa, as in so many areas of the world, certain population groups are affluent with access to excellent education and health care, while the majority remain poorly educated, residing in absolute or relative poverty. No matter where in the world they occur, socioeconomic determinants of health and poverty have profound effects on CVD patterns and its prevention, worsened by late diagnosis and limited access to various forms of diseases management.</w:t>
      </w:r>
    </w:p>
    <w:p w14:paraId="39F09615" w14:textId="77777777" w:rsidR="004C2A91" w:rsidRPr="00F73604" w:rsidRDefault="004C2A91" w:rsidP="00F73604">
      <w:pPr>
        <w:spacing w:line="360" w:lineRule="auto"/>
        <w:jc w:val="both"/>
        <w:rPr>
          <w:rFonts w:asciiTheme="minorHAnsi" w:hAnsiTheme="minorHAnsi" w:cstheme="minorHAnsi"/>
          <w:iCs/>
          <w:color w:val="000000" w:themeColor="text1"/>
          <w:sz w:val="22"/>
          <w:szCs w:val="22"/>
          <w:bdr w:val="none" w:sz="0" w:space="0" w:color="auto" w:frame="1"/>
          <w:lang w:val="en-GB"/>
        </w:rPr>
      </w:pPr>
    </w:p>
    <w:p w14:paraId="4F5BF8C1" w14:textId="314160E7" w:rsidR="00113D68" w:rsidRPr="00F73604" w:rsidRDefault="008336A8" w:rsidP="00F73604">
      <w:pPr>
        <w:spacing w:line="360" w:lineRule="auto"/>
        <w:jc w:val="both"/>
        <w:rPr>
          <w:rFonts w:asciiTheme="minorHAnsi" w:eastAsia="Times New Roman" w:hAnsiTheme="minorHAnsi" w:cstheme="minorHAnsi"/>
          <w:sz w:val="22"/>
          <w:szCs w:val="22"/>
          <w:lang w:val="en-GB" w:eastAsia="en-GB"/>
        </w:rPr>
      </w:pPr>
      <w:r w:rsidRPr="00F73604">
        <w:rPr>
          <w:rFonts w:asciiTheme="minorHAnsi" w:hAnsiTheme="minorHAnsi" w:cstheme="minorHAnsi"/>
          <w:iCs/>
          <w:color w:val="000000" w:themeColor="text1"/>
          <w:sz w:val="22"/>
          <w:szCs w:val="22"/>
          <w:bdr w:val="none" w:sz="0" w:space="0" w:color="auto" w:frame="1"/>
          <w:lang w:val="en-GB"/>
        </w:rPr>
        <w:t>“</w:t>
      </w:r>
      <w:r w:rsidR="008D674C" w:rsidRPr="00F73604">
        <w:rPr>
          <w:rFonts w:asciiTheme="minorHAnsi" w:hAnsiTheme="minorHAnsi" w:cstheme="minorHAnsi"/>
          <w:iCs/>
          <w:color w:val="000000" w:themeColor="text1"/>
          <w:sz w:val="22"/>
          <w:szCs w:val="22"/>
          <w:bdr w:val="none" w:sz="0" w:space="0" w:color="auto" w:frame="1"/>
          <w:lang w:val="en-GB"/>
        </w:rPr>
        <w:t xml:space="preserve">Along with targeted advocacy, </w:t>
      </w:r>
      <w:r w:rsidR="00AB135D" w:rsidRPr="00F73604">
        <w:rPr>
          <w:rFonts w:asciiTheme="minorHAnsi" w:hAnsiTheme="minorHAnsi" w:cstheme="minorHAnsi"/>
          <w:iCs/>
          <w:color w:val="000000" w:themeColor="text1"/>
          <w:sz w:val="22"/>
          <w:szCs w:val="22"/>
          <w:bdr w:val="none" w:sz="0" w:space="0" w:color="auto" w:frame="1"/>
          <w:lang w:val="en-GB"/>
        </w:rPr>
        <w:t>World Heart Day</w:t>
      </w:r>
      <w:r w:rsidR="008D674C" w:rsidRPr="00F73604">
        <w:rPr>
          <w:rFonts w:asciiTheme="minorHAnsi" w:hAnsiTheme="minorHAnsi" w:cstheme="minorHAnsi"/>
          <w:iCs/>
          <w:color w:val="000000" w:themeColor="text1"/>
          <w:sz w:val="22"/>
          <w:szCs w:val="22"/>
          <w:bdr w:val="none" w:sz="0" w:space="0" w:color="auto" w:frame="1"/>
          <w:lang w:val="en-GB"/>
        </w:rPr>
        <w:t xml:space="preserve">, with its </w:t>
      </w:r>
      <w:r w:rsidR="00AB135D" w:rsidRPr="00F73604">
        <w:rPr>
          <w:rFonts w:asciiTheme="minorHAnsi" w:hAnsiTheme="minorHAnsi" w:cstheme="minorHAnsi"/>
          <w:iCs/>
          <w:color w:val="000000" w:themeColor="text1"/>
          <w:sz w:val="22"/>
          <w:szCs w:val="22"/>
          <w:bdr w:val="none" w:sz="0" w:space="0" w:color="auto" w:frame="1"/>
          <w:lang w:val="en-GB"/>
        </w:rPr>
        <w:t>global reach</w:t>
      </w:r>
      <w:r w:rsidR="008D674C" w:rsidRPr="00F73604">
        <w:rPr>
          <w:rFonts w:asciiTheme="minorHAnsi" w:hAnsiTheme="minorHAnsi" w:cstheme="minorHAnsi"/>
          <w:iCs/>
          <w:color w:val="000000" w:themeColor="text1"/>
          <w:sz w:val="22"/>
          <w:szCs w:val="22"/>
          <w:bdr w:val="none" w:sz="0" w:space="0" w:color="auto" w:frame="1"/>
          <w:lang w:val="en-GB"/>
        </w:rPr>
        <w:t xml:space="preserve"> and diversity, plays an important part in WHF’s strategy to raise awareness of these issues and </w:t>
      </w:r>
      <w:r w:rsidR="00AB135D" w:rsidRPr="00F73604">
        <w:rPr>
          <w:rFonts w:asciiTheme="minorHAnsi" w:hAnsiTheme="minorHAnsi" w:cstheme="minorHAnsi"/>
          <w:iCs/>
          <w:color w:val="000000" w:themeColor="text1"/>
          <w:sz w:val="22"/>
          <w:szCs w:val="22"/>
          <w:bdr w:val="none" w:sz="0" w:space="0" w:color="auto" w:frame="1"/>
          <w:lang w:val="en-GB"/>
        </w:rPr>
        <w:t>spread the message of heart-healthy lifestyles</w:t>
      </w:r>
      <w:r w:rsidR="008D674C" w:rsidRPr="00F73604">
        <w:rPr>
          <w:rFonts w:asciiTheme="minorHAnsi" w:hAnsiTheme="minorHAnsi" w:cstheme="minorHAnsi"/>
          <w:iCs/>
          <w:color w:val="000000" w:themeColor="text1"/>
          <w:sz w:val="22"/>
          <w:szCs w:val="22"/>
          <w:bdr w:val="none" w:sz="0" w:space="0" w:color="auto" w:frame="1"/>
          <w:lang w:val="en-GB"/>
        </w:rPr>
        <w:t xml:space="preserve"> in all populations</w:t>
      </w:r>
      <w:r w:rsidR="00AB135D" w:rsidRPr="00F73604">
        <w:rPr>
          <w:rFonts w:asciiTheme="minorHAnsi" w:hAnsiTheme="minorHAnsi" w:cstheme="minorHAnsi"/>
          <w:iCs/>
          <w:color w:val="000000" w:themeColor="text1"/>
          <w:sz w:val="22"/>
          <w:szCs w:val="22"/>
          <w:bdr w:val="none" w:sz="0" w:space="0" w:color="auto" w:frame="1"/>
          <w:lang w:val="en-GB"/>
        </w:rPr>
        <w:t xml:space="preserve">. </w:t>
      </w:r>
      <w:r w:rsidR="002F0319" w:rsidRPr="00F73604">
        <w:rPr>
          <w:rFonts w:asciiTheme="minorHAnsi" w:hAnsiTheme="minorHAnsi" w:cstheme="minorHAnsi"/>
          <w:iCs/>
          <w:color w:val="000000" w:themeColor="text1"/>
          <w:sz w:val="22"/>
          <w:szCs w:val="22"/>
          <w:bdr w:val="none" w:sz="0" w:space="0" w:color="auto" w:frame="1"/>
          <w:lang w:val="en-GB"/>
        </w:rPr>
        <w:t>Yet</w:t>
      </w:r>
      <w:r w:rsidR="008D674C" w:rsidRPr="00F73604">
        <w:rPr>
          <w:rFonts w:asciiTheme="minorHAnsi" w:hAnsiTheme="minorHAnsi" w:cstheme="minorHAnsi"/>
          <w:iCs/>
          <w:color w:val="000000" w:themeColor="text1"/>
          <w:sz w:val="22"/>
          <w:szCs w:val="22"/>
          <w:bdr w:val="none" w:sz="0" w:space="0" w:color="auto" w:frame="1"/>
          <w:lang w:val="en-GB"/>
        </w:rPr>
        <w:t xml:space="preserve"> again this year I will be helping to organiz</w:t>
      </w:r>
      <w:r w:rsidR="00212AE1" w:rsidRPr="00F73604">
        <w:rPr>
          <w:rFonts w:asciiTheme="minorHAnsi" w:hAnsiTheme="minorHAnsi" w:cstheme="minorHAnsi"/>
          <w:iCs/>
          <w:color w:val="000000" w:themeColor="text1"/>
          <w:sz w:val="22"/>
          <w:szCs w:val="22"/>
          <w:bdr w:val="none" w:sz="0" w:space="0" w:color="auto" w:frame="1"/>
          <w:lang w:val="en-GB"/>
        </w:rPr>
        <w:t>e</w:t>
      </w:r>
      <w:r w:rsidR="008D674C" w:rsidRPr="00F73604">
        <w:rPr>
          <w:rFonts w:asciiTheme="minorHAnsi" w:hAnsiTheme="minorHAnsi" w:cstheme="minorHAnsi"/>
          <w:iCs/>
          <w:color w:val="000000" w:themeColor="text1"/>
          <w:sz w:val="22"/>
          <w:szCs w:val="22"/>
          <w:bdr w:val="none" w:sz="0" w:space="0" w:color="auto" w:frame="1"/>
          <w:lang w:val="en-GB"/>
        </w:rPr>
        <w:t xml:space="preserve"> </w:t>
      </w:r>
      <w:r w:rsidR="00113D68" w:rsidRPr="00F73604">
        <w:rPr>
          <w:rFonts w:asciiTheme="minorHAnsi" w:hAnsiTheme="minorHAnsi" w:cstheme="minorHAnsi"/>
          <w:iCs/>
          <w:color w:val="000000" w:themeColor="text1"/>
          <w:sz w:val="22"/>
          <w:szCs w:val="22"/>
          <w:bdr w:val="none" w:sz="0" w:space="0" w:color="auto" w:frame="1"/>
          <w:lang w:val="en-GB"/>
        </w:rPr>
        <w:t xml:space="preserve">and support </w:t>
      </w:r>
      <w:r w:rsidR="008D674C" w:rsidRPr="00F73604">
        <w:rPr>
          <w:rFonts w:asciiTheme="minorHAnsi" w:hAnsiTheme="minorHAnsi" w:cstheme="minorHAnsi"/>
          <w:iCs/>
          <w:color w:val="000000" w:themeColor="text1"/>
          <w:sz w:val="22"/>
          <w:szCs w:val="22"/>
          <w:bdr w:val="none" w:sz="0" w:space="0" w:color="auto" w:frame="1"/>
          <w:lang w:val="en-GB"/>
        </w:rPr>
        <w:t>events in my home of Cape Town</w:t>
      </w:r>
      <w:r w:rsidR="002F0319" w:rsidRPr="00F73604">
        <w:rPr>
          <w:rFonts w:asciiTheme="minorHAnsi" w:hAnsiTheme="minorHAnsi" w:cstheme="minorHAnsi"/>
          <w:iCs/>
          <w:color w:val="000000" w:themeColor="text1"/>
          <w:sz w:val="22"/>
          <w:szCs w:val="22"/>
          <w:bdr w:val="none" w:sz="0" w:space="0" w:color="auto" w:frame="1"/>
          <w:lang w:val="en-GB"/>
        </w:rPr>
        <w:t xml:space="preserve">. </w:t>
      </w:r>
      <w:r w:rsidR="00113D68" w:rsidRPr="00F73604">
        <w:rPr>
          <w:rFonts w:asciiTheme="minorHAnsi" w:eastAsia="Times New Roman" w:hAnsiTheme="minorHAnsi" w:cstheme="minorHAnsi"/>
          <w:color w:val="201F1E"/>
          <w:sz w:val="22"/>
          <w:szCs w:val="22"/>
          <w:bdr w:val="none" w:sz="0" w:space="0" w:color="auto" w:frame="1"/>
          <w:lang w:val="en-GB" w:eastAsia="en-GB"/>
        </w:rPr>
        <w:t>I believe that raising awareness in this way is part of my personal and professional duty, because much can still be done to achieve heart health in South Africa and beyond.”</w:t>
      </w:r>
    </w:p>
    <w:p w14:paraId="141EB7B3" w14:textId="77777777" w:rsidR="00AB135D" w:rsidRPr="00F73604" w:rsidRDefault="00AB135D" w:rsidP="00F73604">
      <w:pPr>
        <w:spacing w:line="360" w:lineRule="auto"/>
        <w:jc w:val="both"/>
        <w:rPr>
          <w:rFonts w:asciiTheme="minorHAnsi" w:hAnsiTheme="minorHAnsi" w:cstheme="minorHAnsi"/>
          <w:b/>
          <w:color w:val="000000" w:themeColor="text1"/>
          <w:sz w:val="22"/>
          <w:szCs w:val="22"/>
          <w:bdr w:val="none" w:sz="0" w:space="0" w:color="auto" w:frame="1"/>
          <w:lang w:val="en-GB"/>
        </w:rPr>
      </w:pPr>
    </w:p>
    <w:p w14:paraId="3186BA7C" w14:textId="77777777" w:rsidR="00F73604" w:rsidRDefault="00F73604" w:rsidP="00F73604">
      <w:pPr>
        <w:spacing w:line="360" w:lineRule="auto"/>
        <w:jc w:val="both"/>
        <w:rPr>
          <w:rFonts w:asciiTheme="minorHAnsi" w:hAnsiTheme="minorHAnsi" w:cstheme="minorHAnsi"/>
          <w:b/>
          <w:color w:val="000000" w:themeColor="text1"/>
          <w:sz w:val="22"/>
          <w:szCs w:val="22"/>
          <w:bdr w:val="none" w:sz="0" w:space="0" w:color="auto" w:frame="1"/>
          <w:lang w:val="en-GB"/>
        </w:rPr>
      </w:pPr>
    </w:p>
    <w:p w14:paraId="3CD77ADE" w14:textId="77777777" w:rsidR="00F73604" w:rsidRDefault="00F73604" w:rsidP="00F73604">
      <w:pPr>
        <w:spacing w:line="360" w:lineRule="auto"/>
        <w:jc w:val="both"/>
        <w:rPr>
          <w:rFonts w:asciiTheme="minorHAnsi" w:hAnsiTheme="minorHAnsi" w:cstheme="minorHAnsi"/>
          <w:b/>
          <w:color w:val="000000" w:themeColor="text1"/>
          <w:sz w:val="22"/>
          <w:szCs w:val="22"/>
          <w:bdr w:val="none" w:sz="0" w:space="0" w:color="auto" w:frame="1"/>
          <w:lang w:val="en-GB"/>
        </w:rPr>
      </w:pPr>
    </w:p>
    <w:p w14:paraId="7979FC8E" w14:textId="18ACEB9C" w:rsidR="00AB135D" w:rsidRPr="00F73604" w:rsidRDefault="00AB135D" w:rsidP="00F73604">
      <w:pPr>
        <w:spacing w:line="360" w:lineRule="auto"/>
        <w:jc w:val="both"/>
        <w:rPr>
          <w:rFonts w:asciiTheme="minorHAnsi" w:hAnsiTheme="minorHAnsi" w:cstheme="minorHAnsi"/>
          <w:b/>
          <w:color w:val="000000" w:themeColor="text1"/>
          <w:sz w:val="22"/>
          <w:szCs w:val="22"/>
          <w:bdr w:val="none" w:sz="0" w:space="0" w:color="auto" w:frame="1"/>
          <w:lang w:val="en-GB"/>
        </w:rPr>
      </w:pPr>
      <w:r w:rsidRPr="00F73604">
        <w:rPr>
          <w:rFonts w:asciiTheme="minorHAnsi" w:hAnsiTheme="minorHAnsi" w:cstheme="minorHAnsi"/>
          <w:b/>
          <w:color w:val="000000" w:themeColor="text1"/>
          <w:sz w:val="22"/>
          <w:szCs w:val="22"/>
          <w:bdr w:val="none" w:sz="0" w:space="0" w:color="auto" w:frame="1"/>
          <w:lang w:val="en-GB"/>
        </w:rPr>
        <w:t>My Heart, Your Heart</w:t>
      </w:r>
    </w:p>
    <w:p w14:paraId="7FD3AB5F" w14:textId="3A298A6B" w:rsidR="00AB135D" w:rsidRPr="00F73604" w:rsidRDefault="00AB135D" w:rsidP="00F73604">
      <w:pPr>
        <w:spacing w:line="360" w:lineRule="auto"/>
        <w:jc w:val="both"/>
        <w:rPr>
          <w:rFonts w:asciiTheme="minorHAnsi" w:hAnsiTheme="minorHAnsi" w:cstheme="minorHAnsi"/>
          <w:sz w:val="22"/>
          <w:szCs w:val="22"/>
          <w:lang w:val="en-GB" w:eastAsia="en-GB"/>
        </w:rPr>
      </w:pPr>
      <w:r w:rsidRPr="00F73604">
        <w:rPr>
          <w:rFonts w:asciiTheme="minorHAnsi" w:hAnsiTheme="minorHAnsi" w:cstheme="minorHAnsi"/>
          <w:color w:val="000000"/>
          <w:sz w:val="22"/>
          <w:szCs w:val="22"/>
          <w:lang w:val="en-GB" w:eastAsia="en-GB"/>
        </w:rPr>
        <w:t xml:space="preserve">Created and led by </w:t>
      </w:r>
      <w:r w:rsidRPr="00F73604">
        <w:rPr>
          <w:rFonts w:asciiTheme="minorHAnsi" w:hAnsiTheme="minorHAnsi" w:cstheme="minorHAnsi"/>
          <w:sz w:val="22"/>
          <w:szCs w:val="22"/>
          <w:lang w:val="en-GB" w:eastAsia="en-GB"/>
        </w:rPr>
        <w:t xml:space="preserve">the World Heart Federation (WHF), World Heart Day aims to combat the rising </w:t>
      </w:r>
      <w:r w:rsidRPr="00F73604">
        <w:rPr>
          <w:rStyle w:val="CommentReference"/>
          <w:rFonts w:asciiTheme="minorHAnsi" w:hAnsiTheme="minorHAnsi" w:cstheme="minorHAnsi"/>
          <w:sz w:val="22"/>
          <w:szCs w:val="22"/>
          <w:lang w:val="en-GB"/>
        </w:rPr>
        <w:t>number</w:t>
      </w:r>
      <w:r w:rsidRPr="00F73604">
        <w:rPr>
          <w:rFonts w:asciiTheme="minorHAnsi" w:hAnsiTheme="minorHAnsi" w:cstheme="minorHAnsi"/>
          <w:sz w:val="22"/>
          <w:szCs w:val="22"/>
          <w:lang w:val="en-GB" w:eastAsia="en-GB"/>
        </w:rPr>
        <w:t xml:space="preserve"> of people with cardiovascular disease (CVD) and champion heart health equity</w:t>
      </w:r>
      <w:r w:rsidR="00B32439" w:rsidRPr="00F73604">
        <w:rPr>
          <w:rFonts w:asciiTheme="minorHAnsi" w:hAnsiTheme="minorHAnsi" w:cstheme="minorHAnsi"/>
          <w:sz w:val="22"/>
          <w:szCs w:val="22"/>
          <w:lang w:val="en-GB" w:eastAsia="en-GB"/>
        </w:rPr>
        <w:t xml:space="preserve">. </w:t>
      </w:r>
      <w:r w:rsidRPr="00F73604">
        <w:rPr>
          <w:rFonts w:asciiTheme="minorHAnsi" w:hAnsiTheme="minorHAnsi" w:cstheme="minorHAnsi"/>
          <w:sz w:val="22"/>
          <w:szCs w:val="22"/>
          <w:lang w:val="en-GB" w:eastAsia="en-GB"/>
        </w:rPr>
        <w:t>The 2019 campaign, in partnership with Boehringer Ingelheim, Manulife and Pfizer, is about creating a global network of Heart Heroes, all inspiring each other to look after our hearts by making and keeping a promise:</w:t>
      </w:r>
    </w:p>
    <w:p w14:paraId="76625DBC" w14:textId="77777777" w:rsidR="00AB135D" w:rsidRPr="00F73604" w:rsidRDefault="00AB135D" w:rsidP="00F73604">
      <w:pPr>
        <w:pStyle w:val="ListParagraph"/>
        <w:numPr>
          <w:ilvl w:val="0"/>
          <w:numId w:val="34"/>
        </w:numPr>
        <w:spacing w:line="360" w:lineRule="auto"/>
        <w:jc w:val="both"/>
        <w:rPr>
          <w:rFonts w:asciiTheme="minorHAnsi" w:hAnsiTheme="minorHAnsi" w:cstheme="minorHAnsi"/>
          <w:sz w:val="22"/>
          <w:szCs w:val="22"/>
          <w:lang w:val="en-GB" w:eastAsia="en-GB"/>
        </w:rPr>
      </w:pPr>
      <w:r w:rsidRPr="00F73604">
        <w:rPr>
          <w:rFonts w:asciiTheme="minorHAnsi" w:hAnsiTheme="minorHAnsi" w:cstheme="minorHAnsi"/>
          <w:sz w:val="22"/>
          <w:szCs w:val="22"/>
          <w:lang w:val="en-US"/>
        </w:rPr>
        <w:t>A promise to our families to cook and eat more healthily, exercise more and stop using tobacco</w:t>
      </w:r>
    </w:p>
    <w:p w14:paraId="36B2E9D0" w14:textId="77777777" w:rsidR="00AB135D" w:rsidRPr="00F73604" w:rsidRDefault="00AB135D" w:rsidP="00F73604">
      <w:pPr>
        <w:pStyle w:val="ListParagraph"/>
        <w:numPr>
          <w:ilvl w:val="0"/>
          <w:numId w:val="34"/>
        </w:numPr>
        <w:spacing w:line="360" w:lineRule="auto"/>
        <w:jc w:val="both"/>
        <w:rPr>
          <w:rFonts w:asciiTheme="minorHAnsi" w:hAnsiTheme="minorHAnsi" w:cstheme="minorHAnsi"/>
          <w:sz w:val="22"/>
          <w:szCs w:val="22"/>
          <w:lang w:val="en-GB" w:eastAsia="en-GB"/>
        </w:rPr>
      </w:pPr>
      <w:r w:rsidRPr="00F73604">
        <w:rPr>
          <w:rFonts w:asciiTheme="minorHAnsi" w:hAnsiTheme="minorHAnsi" w:cstheme="minorHAnsi"/>
          <w:sz w:val="22"/>
          <w:szCs w:val="22"/>
          <w:lang w:val="en-US"/>
        </w:rPr>
        <w:t>A promise to our children to help them to be more active and to say no to smoking</w:t>
      </w:r>
    </w:p>
    <w:p w14:paraId="08C0956D" w14:textId="07F17E49" w:rsidR="00AB135D" w:rsidRPr="00F73604" w:rsidRDefault="00AB135D" w:rsidP="00F73604">
      <w:pPr>
        <w:pStyle w:val="ListParagraph"/>
        <w:numPr>
          <w:ilvl w:val="0"/>
          <w:numId w:val="34"/>
        </w:numPr>
        <w:spacing w:line="360" w:lineRule="auto"/>
        <w:jc w:val="both"/>
        <w:rPr>
          <w:rFonts w:asciiTheme="minorHAnsi" w:hAnsiTheme="minorHAnsi" w:cstheme="minorHAnsi"/>
          <w:sz w:val="22"/>
          <w:szCs w:val="22"/>
          <w:lang w:val="en-GB" w:eastAsia="en-GB"/>
        </w:rPr>
      </w:pPr>
      <w:r w:rsidRPr="00F73604">
        <w:rPr>
          <w:rFonts w:asciiTheme="minorHAnsi" w:hAnsiTheme="minorHAnsi" w:cstheme="minorHAnsi"/>
          <w:sz w:val="22"/>
          <w:szCs w:val="22"/>
          <w:lang w:val="en-US"/>
        </w:rPr>
        <w:t xml:space="preserve">A promise as healthcare professionals to help patients </w:t>
      </w:r>
      <w:r w:rsidR="001A3656" w:rsidRPr="00F73604">
        <w:rPr>
          <w:rFonts w:asciiTheme="minorHAnsi" w:hAnsiTheme="minorHAnsi" w:cstheme="minorHAnsi"/>
          <w:sz w:val="22"/>
          <w:szCs w:val="22"/>
          <w:lang w:val="en-US"/>
        </w:rPr>
        <w:t>to control their CVD risk factors</w:t>
      </w:r>
    </w:p>
    <w:p w14:paraId="5F31274D" w14:textId="77777777" w:rsidR="00AB135D" w:rsidRPr="00F73604" w:rsidRDefault="00AB135D" w:rsidP="00F73604">
      <w:pPr>
        <w:pStyle w:val="ListParagraph"/>
        <w:numPr>
          <w:ilvl w:val="0"/>
          <w:numId w:val="34"/>
        </w:numPr>
        <w:spacing w:line="360" w:lineRule="auto"/>
        <w:jc w:val="both"/>
        <w:rPr>
          <w:rFonts w:asciiTheme="minorHAnsi" w:hAnsiTheme="minorHAnsi" w:cstheme="minorHAnsi"/>
          <w:sz w:val="22"/>
          <w:szCs w:val="22"/>
          <w:lang w:val="en-GB" w:eastAsia="en-GB"/>
        </w:rPr>
      </w:pPr>
      <w:r w:rsidRPr="00F73604">
        <w:rPr>
          <w:rFonts w:asciiTheme="minorHAnsi" w:hAnsiTheme="minorHAnsi" w:cstheme="minorHAnsi"/>
          <w:sz w:val="22"/>
          <w:szCs w:val="22"/>
        </w:rPr>
        <w:t>A promise as policymakers to implement an NCD action plan</w:t>
      </w:r>
    </w:p>
    <w:p w14:paraId="7BBD915B" w14:textId="77777777" w:rsidR="00AB135D" w:rsidRPr="00F73604" w:rsidRDefault="00AB135D" w:rsidP="00F73604">
      <w:pPr>
        <w:pStyle w:val="ListParagraph"/>
        <w:numPr>
          <w:ilvl w:val="0"/>
          <w:numId w:val="34"/>
        </w:numPr>
        <w:spacing w:line="360" w:lineRule="auto"/>
        <w:jc w:val="both"/>
        <w:rPr>
          <w:rFonts w:asciiTheme="minorHAnsi" w:hAnsiTheme="minorHAnsi" w:cstheme="minorHAnsi"/>
          <w:sz w:val="22"/>
          <w:szCs w:val="22"/>
          <w:lang w:val="en-GB" w:eastAsia="en-GB"/>
        </w:rPr>
      </w:pPr>
      <w:r w:rsidRPr="00F73604">
        <w:rPr>
          <w:rFonts w:asciiTheme="minorHAnsi" w:hAnsiTheme="minorHAnsi" w:cstheme="minorHAnsi"/>
          <w:sz w:val="22"/>
          <w:szCs w:val="22"/>
          <w:lang w:val="en-US"/>
        </w:rPr>
        <w:t>A promise for MY HEART, YOUR HEART</w:t>
      </w:r>
    </w:p>
    <w:p w14:paraId="3E062C8F" w14:textId="77777777" w:rsidR="00AB135D" w:rsidRPr="00F73604" w:rsidRDefault="00AB135D" w:rsidP="00F73604">
      <w:pPr>
        <w:spacing w:line="360" w:lineRule="auto"/>
        <w:jc w:val="both"/>
        <w:rPr>
          <w:rFonts w:asciiTheme="minorHAnsi" w:hAnsiTheme="minorHAnsi" w:cstheme="minorHAnsi"/>
          <w:sz w:val="22"/>
          <w:szCs w:val="22"/>
          <w:lang w:val="en-GB" w:eastAsia="en-GB"/>
        </w:rPr>
      </w:pPr>
    </w:p>
    <w:p w14:paraId="0DE8310F" w14:textId="77777777" w:rsidR="00AB135D" w:rsidRPr="00F73604" w:rsidRDefault="00AB135D" w:rsidP="00F73604">
      <w:pPr>
        <w:spacing w:line="360" w:lineRule="auto"/>
        <w:jc w:val="both"/>
        <w:outlineLvl w:val="0"/>
        <w:rPr>
          <w:rFonts w:asciiTheme="minorHAnsi" w:hAnsiTheme="minorHAnsi" w:cstheme="minorHAnsi"/>
          <w:color w:val="000000" w:themeColor="text1"/>
          <w:sz w:val="22"/>
          <w:szCs w:val="22"/>
          <w:bdr w:val="none" w:sz="0" w:space="0" w:color="auto" w:frame="1"/>
          <w:lang w:val="en-GB"/>
        </w:rPr>
      </w:pPr>
      <w:r w:rsidRPr="00F73604">
        <w:rPr>
          <w:rFonts w:asciiTheme="minorHAnsi" w:hAnsiTheme="minorHAnsi" w:cstheme="minorHAnsi"/>
          <w:color w:val="000000" w:themeColor="text1"/>
          <w:sz w:val="22"/>
          <w:szCs w:val="22"/>
          <w:bdr w:val="none" w:sz="0" w:space="0" w:color="auto" w:frame="1"/>
          <w:lang w:val="en-GB"/>
        </w:rPr>
        <w:t>On 29 September, people all around the world will unite to fight CVD by making and sharing their own campaign posters online, holding awareness activities and events, spreading the word on social media, sharing the campaign videos, organizing fundraising activities for their local heart foundation and illuminating iconic landmarks, buildings or monuments.</w:t>
      </w:r>
    </w:p>
    <w:p w14:paraId="1FAECE63" w14:textId="77777777" w:rsidR="00AB135D" w:rsidRPr="00F73604" w:rsidRDefault="00AB135D" w:rsidP="00F73604">
      <w:pPr>
        <w:spacing w:line="360" w:lineRule="auto"/>
        <w:jc w:val="both"/>
        <w:outlineLvl w:val="0"/>
        <w:rPr>
          <w:rFonts w:asciiTheme="minorHAnsi" w:hAnsiTheme="minorHAnsi" w:cstheme="minorHAnsi"/>
          <w:color w:val="000000" w:themeColor="text1"/>
          <w:sz w:val="22"/>
          <w:szCs w:val="22"/>
          <w:bdr w:val="none" w:sz="0" w:space="0" w:color="auto" w:frame="1"/>
          <w:lang w:val="en-GB"/>
        </w:rPr>
      </w:pPr>
    </w:p>
    <w:p w14:paraId="10307FD0" w14:textId="77777777" w:rsidR="00AB135D" w:rsidRPr="00F73604" w:rsidRDefault="00AB135D" w:rsidP="00F73604">
      <w:pPr>
        <w:widowControl w:val="0"/>
        <w:autoSpaceDE w:val="0"/>
        <w:autoSpaceDN w:val="0"/>
        <w:adjustRightInd w:val="0"/>
        <w:spacing w:line="360" w:lineRule="auto"/>
        <w:jc w:val="both"/>
        <w:rPr>
          <w:rFonts w:asciiTheme="minorHAnsi" w:eastAsiaTheme="minorHAnsi" w:hAnsiTheme="minorHAnsi" w:cstheme="minorHAnsi"/>
          <w:sz w:val="22"/>
          <w:szCs w:val="22"/>
          <w:lang w:val="en-GB" w:eastAsia="en-US"/>
        </w:rPr>
      </w:pPr>
      <w:r w:rsidRPr="00F73604">
        <w:rPr>
          <w:rFonts w:asciiTheme="minorHAnsi" w:hAnsiTheme="minorHAnsi" w:cstheme="minorHAnsi"/>
          <w:sz w:val="22"/>
          <w:szCs w:val="22"/>
          <w:lang w:val="en-GB"/>
        </w:rPr>
        <w:t xml:space="preserve">To </w:t>
      </w:r>
      <w:r w:rsidRPr="00F73604">
        <w:rPr>
          <w:rFonts w:asciiTheme="minorHAnsi" w:eastAsiaTheme="minorHAnsi" w:hAnsiTheme="minorHAnsi" w:cstheme="minorHAnsi"/>
          <w:iCs/>
          <w:sz w:val="22"/>
          <w:szCs w:val="22"/>
          <w:lang w:val="en-GB" w:eastAsia="en-US"/>
        </w:rPr>
        <w:t xml:space="preserve">make your promise to support heart health this World Heart Day, visit </w:t>
      </w:r>
      <w:hyperlink r:id="rId10" w:history="1">
        <w:r w:rsidRPr="00F73604">
          <w:rPr>
            <w:rFonts w:asciiTheme="minorHAnsi" w:eastAsiaTheme="minorHAnsi" w:hAnsiTheme="minorHAnsi" w:cstheme="minorHAnsi"/>
            <w:iCs/>
            <w:color w:val="0000FF"/>
            <w:sz w:val="22"/>
            <w:szCs w:val="22"/>
            <w:u w:val="single" w:color="0000FF"/>
            <w:lang w:val="en-GB" w:eastAsia="en-US"/>
          </w:rPr>
          <w:t>http://www.worldheart.org</w:t>
        </w:r>
      </w:hyperlink>
      <w:r w:rsidRPr="00F73604">
        <w:rPr>
          <w:rFonts w:asciiTheme="minorHAnsi" w:eastAsiaTheme="minorHAnsi" w:hAnsiTheme="minorHAnsi" w:cstheme="minorHAnsi"/>
          <w:iCs/>
          <w:color w:val="0000FF"/>
          <w:sz w:val="22"/>
          <w:szCs w:val="22"/>
          <w:u w:val="single" w:color="0000FF"/>
          <w:lang w:val="en-GB" w:eastAsia="en-US"/>
        </w:rPr>
        <w:t xml:space="preserve"> </w:t>
      </w:r>
      <w:r w:rsidRPr="00F73604">
        <w:rPr>
          <w:rFonts w:asciiTheme="minorHAnsi" w:eastAsiaTheme="minorHAnsi" w:hAnsiTheme="minorHAnsi" w:cstheme="minorHAnsi"/>
          <w:iCs/>
          <w:sz w:val="22"/>
          <w:szCs w:val="22"/>
          <w:lang w:val="en-GB" w:eastAsia="en-US"/>
        </w:rPr>
        <w:t xml:space="preserve">and create and share your own poster and promise on social media using #WorldHeartDay and tagging </w:t>
      </w:r>
      <w:hyperlink r:id="rId11" w:history="1">
        <w:r w:rsidRPr="00F73604">
          <w:rPr>
            <w:rFonts w:asciiTheme="minorHAnsi" w:eastAsiaTheme="minorHAnsi" w:hAnsiTheme="minorHAnsi" w:cstheme="minorHAnsi"/>
            <w:iCs/>
            <w:color w:val="0000FF"/>
            <w:sz w:val="22"/>
            <w:szCs w:val="22"/>
            <w:u w:val="single" w:color="0000FF"/>
            <w:lang w:val="en-GB" w:eastAsia="en-US"/>
          </w:rPr>
          <w:t>www.facebook.com/worldheartfederation</w:t>
        </w:r>
      </w:hyperlink>
      <w:r w:rsidRPr="00F73604">
        <w:rPr>
          <w:rFonts w:asciiTheme="minorHAnsi" w:eastAsiaTheme="minorHAnsi" w:hAnsiTheme="minorHAnsi" w:cstheme="minorHAnsi"/>
          <w:iCs/>
          <w:sz w:val="22"/>
          <w:szCs w:val="22"/>
          <w:lang w:val="en-GB" w:eastAsia="en-US"/>
        </w:rPr>
        <w:t>.</w:t>
      </w:r>
    </w:p>
    <w:p w14:paraId="43679A5D" w14:textId="77777777" w:rsidR="00AB135D" w:rsidRPr="00F73604" w:rsidRDefault="00AB135D" w:rsidP="00F73604">
      <w:pPr>
        <w:spacing w:line="360" w:lineRule="auto"/>
        <w:jc w:val="both"/>
        <w:rPr>
          <w:rFonts w:asciiTheme="minorHAnsi" w:hAnsiTheme="minorHAnsi" w:cstheme="minorHAnsi"/>
          <w:sz w:val="22"/>
          <w:szCs w:val="22"/>
          <w:lang w:val="en-GB"/>
        </w:rPr>
      </w:pPr>
    </w:p>
    <w:p w14:paraId="59F11836" w14:textId="77777777" w:rsidR="00CF1F1F" w:rsidRPr="00F73604" w:rsidRDefault="00AB135D" w:rsidP="00F73604">
      <w:pPr>
        <w:spacing w:line="360" w:lineRule="auto"/>
        <w:jc w:val="both"/>
        <w:rPr>
          <w:rFonts w:asciiTheme="minorHAnsi" w:eastAsia="Times New Roman" w:hAnsiTheme="minorHAnsi" w:cstheme="minorHAnsi"/>
          <w:color w:val="000000" w:themeColor="text1"/>
          <w:sz w:val="22"/>
          <w:szCs w:val="22"/>
          <w:lang w:val="en-GB" w:eastAsia="en-GB"/>
        </w:rPr>
      </w:pPr>
      <w:r w:rsidRPr="00F73604">
        <w:rPr>
          <w:rFonts w:asciiTheme="minorHAnsi" w:hAnsiTheme="minorHAnsi" w:cstheme="minorHAnsi"/>
          <w:b/>
          <w:bCs/>
          <w:color w:val="000000" w:themeColor="text1"/>
          <w:sz w:val="22"/>
          <w:szCs w:val="22"/>
          <w:bdr w:val="none" w:sz="0" w:space="0" w:color="auto" w:frame="1"/>
        </w:rPr>
        <w:t xml:space="preserve">Paul Levesque, Global President, Pfizer Rare Disease: </w:t>
      </w:r>
      <w:r w:rsidR="00CF1F1F" w:rsidRPr="00F73604">
        <w:rPr>
          <w:rFonts w:asciiTheme="minorHAnsi" w:eastAsia="Times New Roman" w:hAnsiTheme="minorHAnsi" w:cstheme="minorHAnsi"/>
          <w:color w:val="000000" w:themeColor="text1"/>
          <w:sz w:val="22"/>
          <w:szCs w:val="22"/>
          <w:shd w:val="clear" w:color="auto" w:fill="FFFFFF"/>
          <w:lang w:val="en-GB" w:eastAsia="en-GB"/>
        </w:rPr>
        <w:t>“We are proud to partner with the World Heart Federation for World Heart Day to help raise awareness of rare causes of heart disease, such as transthyretin amyloid cardiomyopathy</w:t>
      </w:r>
      <w:r w:rsidR="00CF1F1F" w:rsidRPr="00F73604">
        <w:rPr>
          <w:rFonts w:asciiTheme="minorHAnsi" w:eastAsia="Times New Roman" w:hAnsiTheme="minorHAnsi" w:cstheme="minorHAnsi"/>
          <w:color w:val="000000" w:themeColor="text1"/>
          <w:sz w:val="22"/>
          <w:szCs w:val="22"/>
          <w:bdr w:val="none" w:sz="0" w:space="0" w:color="auto" w:frame="1"/>
          <w:lang w:val="en-GB" w:eastAsia="en-GB"/>
        </w:rPr>
        <w:t> (known as ATTR-CM)</w:t>
      </w:r>
      <w:r w:rsidR="00CF1F1F" w:rsidRPr="00F73604">
        <w:rPr>
          <w:rFonts w:asciiTheme="minorHAnsi" w:eastAsia="Times New Roman" w:hAnsiTheme="minorHAnsi" w:cstheme="minorHAnsi"/>
          <w:color w:val="000000" w:themeColor="text1"/>
          <w:sz w:val="22"/>
          <w:szCs w:val="22"/>
          <w:shd w:val="clear" w:color="auto" w:fill="FFFFFF"/>
          <w:lang w:val="en-GB" w:eastAsia="en-GB"/>
        </w:rPr>
        <w:t>, a rare, underdiagnosed and fatal condition resulting in progressive heart failure. We support the WHF in their mission and believe that everyone, including those affected by rare conditions, has the fundamental right to heart health.”</w:t>
      </w:r>
    </w:p>
    <w:p w14:paraId="0596195A" w14:textId="65286680" w:rsidR="00AB135D" w:rsidRPr="00F73604" w:rsidRDefault="00AB135D" w:rsidP="00F73604">
      <w:pPr>
        <w:pStyle w:val="xmsonormal"/>
        <w:spacing w:before="0" w:beforeAutospacing="0" w:after="0" w:afterAutospacing="0" w:line="360" w:lineRule="auto"/>
        <w:jc w:val="both"/>
        <w:rPr>
          <w:rFonts w:asciiTheme="minorHAnsi" w:hAnsiTheme="minorHAnsi" w:cstheme="minorHAnsi"/>
          <w:color w:val="000000" w:themeColor="text1"/>
          <w:sz w:val="22"/>
          <w:szCs w:val="22"/>
        </w:rPr>
      </w:pPr>
    </w:p>
    <w:p w14:paraId="77918106" w14:textId="77777777" w:rsidR="00CF1F1F" w:rsidRPr="00F73604" w:rsidRDefault="00CF1F1F" w:rsidP="00F73604">
      <w:pPr>
        <w:spacing w:line="360" w:lineRule="auto"/>
        <w:jc w:val="both"/>
        <w:rPr>
          <w:rFonts w:asciiTheme="minorHAnsi" w:eastAsiaTheme="minorHAnsi" w:hAnsiTheme="minorHAnsi" w:cstheme="minorHAnsi"/>
          <w:color w:val="000000" w:themeColor="text1"/>
          <w:sz w:val="22"/>
          <w:szCs w:val="22"/>
          <w:lang w:val="en-GB" w:eastAsia="en-US"/>
        </w:rPr>
      </w:pPr>
      <w:r w:rsidRPr="00F73604">
        <w:rPr>
          <w:rFonts w:asciiTheme="minorHAnsi" w:eastAsiaTheme="minorHAnsi" w:hAnsiTheme="minorHAnsi" w:cstheme="minorHAnsi"/>
          <w:b/>
          <w:color w:val="000000" w:themeColor="text1"/>
          <w:sz w:val="22"/>
          <w:szCs w:val="22"/>
          <w:lang w:val="en-GB" w:eastAsia="en-US"/>
        </w:rPr>
        <w:t>Stacey Grant-Thompson, Chief Marketing Officer, Manulife Canada</w:t>
      </w:r>
      <w:r w:rsidRPr="00F73604">
        <w:rPr>
          <w:rFonts w:asciiTheme="minorHAnsi" w:eastAsiaTheme="minorHAnsi" w:hAnsiTheme="minorHAnsi" w:cstheme="minorHAnsi"/>
          <w:color w:val="000000" w:themeColor="text1"/>
          <w:sz w:val="22"/>
          <w:szCs w:val="22"/>
          <w:lang w:val="en-GB" w:eastAsia="en-US"/>
        </w:rPr>
        <w:t xml:space="preserve">: “Manulife has been a strong supporter of heart-related health initiatives for more than three decades. We’re looking forward to continuing to walk the talk on heart health – literally – when our employees around the world lace up for the fourth annual Global Walk on September 27 for World Heart Day. Given one in 12 adults will live </w:t>
      </w:r>
      <w:r w:rsidRPr="00F73604">
        <w:rPr>
          <w:rFonts w:asciiTheme="minorHAnsi" w:eastAsiaTheme="minorHAnsi" w:hAnsiTheme="minorHAnsi" w:cstheme="minorHAnsi"/>
          <w:color w:val="000000" w:themeColor="text1"/>
          <w:sz w:val="22"/>
          <w:szCs w:val="22"/>
          <w:lang w:val="en-GB" w:eastAsia="en-US"/>
        </w:rPr>
        <w:lastRenderedPageBreak/>
        <w:t>with heart disease at some point, this a problem that affects everyone in some way. Manulife is committed to helping people make healthier choices and lead healthier lives by showing them the little steps they take today can go a long way.”</w:t>
      </w:r>
    </w:p>
    <w:p w14:paraId="2F8CEB99" w14:textId="77777777" w:rsidR="00AB135D" w:rsidRPr="00F73604" w:rsidRDefault="00AB135D" w:rsidP="00F73604">
      <w:pPr>
        <w:spacing w:line="360" w:lineRule="auto"/>
        <w:jc w:val="both"/>
        <w:rPr>
          <w:rFonts w:asciiTheme="minorHAnsi" w:eastAsiaTheme="minorHAnsi" w:hAnsiTheme="minorHAnsi" w:cstheme="minorHAnsi"/>
          <w:b/>
          <w:color w:val="000000" w:themeColor="text1"/>
          <w:sz w:val="22"/>
          <w:szCs w:val="22"/>
          <w:lang w:val="en-GB" w:eastAsia="en-US"/>
        </w:rPr>
      </w:pPr>
    </w:p>
    <w:p w14:paraId="059A4649" w14:textId="4EFDFA58" w:rsidR="00AB135D" w:rsidRPr="00F73604" w:rsidRDefault="007B7695" w:rsidP="00F73604">
      <w:pPr>
        <w:pStyle w:val="xmsonormal"/>
        <w:spacing w:before="0" w:beforeAutospacing="0" w:after="0" w:afterAutospacing="0" w:line="360" w:lineRule="auto"/>
        <w:jc w:val="both"/>
        <w:rPr>
          <w:rFonts w:asciiTheme="minorHAnsi" w:hAnsiTheme="minorHAnsi" w:cstheme="minorHAnsi"/>
          <w:color w:val="000000" w:themeColor="text1"/>
          <w:sz w:val="22"/>
          <w:szCs w:val="22"/>
        </w:rPr>
      </w:pPr>
      <w:r w:rsidRPr="00F73604">
        <w:rPr>
          <w:rFonts w:asciiTheme="minorHAnsi" w:hAnsiTheme="minorHAnsi" w:cstheme="minorHAnsi"/>
          <w:b/>
          <w:bCs/>
          <w:color w:val="000000" w:themeColor="text1"/>
          <w:sz w:val="22"/>
          <w:szCs w:val="22"/>
          <w:bdr w:val="none" w:sz="0" w:space="0" w:color="auto" w:frame="1"/>
        </w:rPr>
        <w:t>Waheed Jamal, Corporate Vice President and Head of Cardiometabolic Medicine, Boehringer Ingelheim:</w:t>
      </w:r>
      <w:r w:rsidRPr="00F73604">
        <w:rPr>
          <w:rStyle w:val="apple-converted-space"/>
          <w:rFonts w:asciiTheme="minorHAnsi" w:hAnsiTheme="minorHAnsi" w:cstheme="minorHAnsi"/>
          <w:color w:val="000000" w:themeColor="text1"/>
          <w:sz w:val="22"/>
          <w:szCs w:val="22"/>
          <w:bdr w:val="none" w:sz="0" w:space="0" w:color="auto" w:frame="1"/>
        </w:rPr>
        <w:t> </w:t>
      </w:r>
      <w:r w:rsidRPr="00F73604">
        <w:rPr>
          <w:rFonts w:asciiTheme="minorHAnsi" w:hAnsiTheme="minorHAnsi" w:cstheme="minorHAnsi"/>
          <w:color w:val="000000" w:themeColor="text1"/>
          <w:sz w:val="22"/>
          <w:szCs w:val="22"/>
          <w:bdr w:val="none" w:sz="0" w:space="0" w:color="auto" w:frame="1"/>
        </w:rPr>
        <w:t>“This World Heart Day, we are proud to be part of the network, harnessed by the World Heart Federation, encouraging people from around the world to join forces and raise awareness of the burden of cardiovascular disease. At Boehringer Ingelheim we are committed to improving the lives of people living with cardiovascular disease and its associated conditions. We acknowledge the need for action in order to address this significant unmet need through lifestyle changes and medical intervention and we welcome all advances in the understanding of cardiometabolic diseases that may benefit people living with these conditions.</w:t>
      </w:r>
    </w:p>
    <w:p w14:paraId="0A871200" w14:textId="556A1646" w:rsidR="00AB135D" w:rsidRPr="00F73604" w:rsidRDefault="00AB135D" w:rsidP="00F73604">
      <w:pPr>
        <w:pStyle w:val="ListParagraph"/>
        <w:spacing w:line="360" w:lineRule="auto"/>
        <w:ind w:left="3840"/>
        <w:jc w:val="both"/>
        <w:rPr>
          <w:rFonts w:asciiTheme="minorHAnsi" w:hAnsiTheme="minorHAnsi" w:cstheme="minorHAnsi"/>
          <w:b/>
          <w:sz w:val="22"/>
          <w:szCs w:val="22"/>
          <w:lang w:val="en-GB"/>
        </w:rPr>
      </w:pPr>
      <w:r w:rsidRPr="00F73604">
        <w:rPr>
          <w:rFonts w:asciiTheme="minorHAnsi" w:hAnsiTheme="minorHAnsi" w:cstheme="minorHAnsi"/>
          <w:b/>
          <w:sz w:val="22"/>
          <w:szCs w:val="22"/>
          <w:lang w:val="en-GB"/>
        </w:rPr>
        <w:t>Ends</w:t>
      </w:r>
    </w:p>
    <w:p w14:paraId="7ACA354E" w14:textId="77777777" w:rsidR="00AB135D" w:rsidRPr="00F73604" w:rsidRDefault="00AB135D" w:rsidP="00F73604">
      <w:pPr>
        <w:spacing w:line="360" w:lineRule="auto"/>
        <w:jc w:val="both"/>
        <w:rPr>
          <w:rFonts w:asciiTheme="minorHAnsi" w:hAnsiTheme="minorHAnsi" w:cstheme="minorHAnsi"/>
          <w:b/>
          <w:sz w:val="22"/>
          <w:szCs w:val="22"/>
          <w:lang w:val="en-GB"/>
        </w:rPr>
      </w:pPr>
      <w:r w:rsidRPr="00F73604">
        <w:rPr>
          <w:rFonts w:asciiTheme="minorHAnsi" w:hAnsiTheme="minorHAnsi" w:cstheme="minorHAnsi"/>
          <w:b/>
          <w:sz w:val="22"/>
          <w:szCs w:val="22"/>
          <w:lang w:val="en-GB"/>
        </w:rPr>
        <w:t>For any further information, including stats and facts or to arrange an interview or briefing please contact the WHF press office on cla@homeatc.com</w:t>
      </w:r>
    </w:p>
    <w:p w14:paraId="3A6BF117" w14:textId="77777777" w:rsidR="00AB135D" w:rsidRPr="00F73604" w:rsidRDefault="00AB135D" w:rsidP="00F73604">
      <w:pPr>
        <w:spacing w:line="360" w:lineRule="auto"/>
        <w:jc w:val="both"/>
        <w:rPr>
          <w:rFonts w:asciiTheme="minorHAnsi" w:hAnsiTheme="minorHAnsi" w:cstheme="minorHAnsi"/>
          <w:b/>
          <w:sz w:val="22"/>
          <w:szCs w:val="22"/>
          <w:lang w:val="en-GB"/>
        </w:rPr>
      </w:pPr>
    </w:p>
    <w:p w14:paraId="5A0CCDA7" w14:textId="77777777" w:rsidR="00AB135D" w:rsidRPr="00F73604" w:rsidRDefault="00AB135D" w:rsidP="00F73604">
      <w:pPr>
        <w:spacing w:line="360" w:lineRule="auto"/>
        <w:jc w:val="both"/>
        <w:rPr>
          <w:rFonts w:asciiTheme="minorHAnsi" w:hAnsiTheme="minorHAnsi" w:cstheme="minorHAnsi"/>
          <w:sz w:val="22"/>
          <w:szCs w:val="22"/>
          <w:lang w:val="en-GB"/>
        </w:rPr>
      </w:pPr>
      <w:r w:rsidRPr="00F73604">
        <w:rPr>
          <w:rFonts w:asciiTheme="minorHAnsi" w:hAnsiTheme="minorHAnsi" w:cstheme="minorHAnsi"/>
          <w:sz w:val="22"/>
          <w:szCs w:val="22"/>
          <w:lang w:val="en-GB"/>
        </w:rPr>
        <w:t xml:space="preserve">The World Heart Day video can be viewed </w:t>
      </w:r>
      <w:hyperlink r:id="rId12" w:history="1">
        <w:r w:rsidRPr="00F73604">
          <w:rPr>
            <w:rStyle w:val="Hyperlink"/>
            <w:rFonts w:asciiTheme="minorHAnsi" w:hAnsiTheme="minorHAnsi" w:cstheme="minorHAnsi"/>
            <w:sz w:val="22"/>
            <w:szCs w:val="22"/>
            <w:lang w:val="en-GB"/>
          </w:rPr>
          <w:t>here</w:t>
        </w:r>
      </w:hyperlink>
    </w:p>
    <w:p w14:paraId="383A78C1" w14:textId="77777777" w:rsidR="00AB135D" w:rsidRPr="00F73604" w:rsidRDefault="00AB135D" w:rsidP="00F73604">
      <w:pPr>
        <w:spacing w:line="360" w:lineRule="auto"/>
        <w:jc w:val="both"/>
        <w:rPr>
          <w:rFonts w:asciiTheme="minorHAnsi" w:hAnsiTheme="minorHAnsi" w:cstheme="minorHAnsi"/>
          <w:b/>
          <w:bCs/>
          <w:sz w:val="22"/>
          <w:szCs w:val="22"/>
          <w:lang w:val="en-GB"/>
        </w:rPr>
      </w:pPr>
    </w:p>
    <w:p w14:paraId="36374BF8" w14:textId="77777777" w:rsidR="00AB135D" w:rsidRPr="00F73604" w:rsidRDefault="00AB135D" w:rsidP="00F73604">
      <w:pPr>
        <w:spacing w:line="360" w:lineRule="auto"/>
        <w:jc w:val="both"/>
        <w:rPr>
          <w:rFonts w:asciiTheme="minorHAnsi" w:hAnsiTheme="minorHAnsi" w:cstheme="minorHAnsi"/>
          <w:b/>
          <w:bCs/>
          <w:sz w:val="22"/>
          <w:szCs w:val="22"/>
          <w:lang w:val="en-GB"/>
        </w:rPr>
      </w:pPr>
      <w:r w:rsidRPr="00F73604">
        <w:rPr>
          <w:rFonts w:asciiTheme="minorHAnsi" w:hAnsiTheme="minorHAnsi" w:cstheme="minorHAnsi"/>
          <w:b/>
          <w:bCs/>
          <w:sz w:val="22"/>
          <w:szCs w:val="22"/>
          <w:lang w:val="en-GB"/>
        </w:rPr>
        <w:t>The iconic venues turning red for World Heart Day include:</w:t>
      </w:r>
    </w:p>
    <w:p w14:paraId="04CFF1FD" w14:textId="77777777" w:rsidR="004D7C1F" w:rsidRPr="00F73604" w:rsidRDefault="004D7C1F" w:rsidP="00F73604">
      <w:pPr>
        <w:pStyle w:val="ListParagraph"/>
        <w:numPr>
          <w:ilvl w:val="0"/>
          <w:numId w:val="32"/>
        </w:numPr>
        <w:spacing w:line="360" w:lineRule="auto"/>
        <w:jc w:val="both"/>
        <w:rPr>
          <w:rFonts w:asciiTheme="minorHAnsi" w:hAnsiTheme="minorHAnsi" w:cstheme="minorHAnsi"/>
          <w:color w:val="000000" w:themeColor="text1"/>
          <w:sz w:val="22"/>
          <w:szCs w:val="22"/>
          <w:bdr w:val="none" w:sz="0" w:space="0" w:color="auto" w:frame="1"/>
          <w:lang w:val="en-GB"/>
        </w:rPr>
      </w:pPr>
      <w:r w:rsidRPr="00F73604">
        <w:rPr>
          <w:rFonts w:asciiTheme="minorHAnsi" w:hAnsiTheme="minorHAnsi" w:cstheme="minorHAnsi"/>
          <w:color w:val="000000" w:themeColor="text1"/>
          <w:sz w:val="22"/>
          <w:szCs w:val="22"/>
          <w:bdr w:val="none" w:sz="0" w:space="0" w:color="auto" w:frame="1"/>
          <w:lang w:val="en-GB"/>
        </w:rPr>
        <w:t>Cape Wheel, South Africa</w:t>
      </w:r>
    </w:p>
    <w:p w14:paraId="388319E7" w14:textId="77777777" w:rsidR="004D7C1F" w:rsidRPr="00F73604" w:rsidRDefault="004D7C1F" w:rsidP="00F73604">
      <w:pPr>
        <w:pStyle w:val="ListParagraph"/>
        <w:numPr>
          <w:ilvl w:val="0"/>
          <w:numId w:val="32"/>
        </w:numPr>
        <w:spacing w:line="360" w:lineRule="auto"/>
        <w:jc w:val="both"/>
        <w:rPr>
          <w:rFonts w:asciiTheme="minorHAnsi" w:hAnsiTheme="minorHAnsi" w:cstheme="minorHAnsi"/>
          <w:color w:val="000000" w:themeColor="text1"/>
          <w:sz w:val="22"/>
          <w:szCs w:val="22"/>
          <w:bdr w:val="none" w:sz="0" w:space="0" w:color="auto" w:frame="1"/>
          <w:lang w:val="en-GB"/>
        </w:rPr>
      </w:pPr>
      <w:r w:rsidRPr="00F73604">
        <w:rPr>
          <w:rFonts w:asciiTheme="minorHAnsi" w:hAnsiTheme="minorHAnsi" w:cstheme="minorHAnsi"/>
          <w:color w:val="000000" w:themeColor="text1"/>
          <w:sz w:val="22"/>
          <w:szCs w:val="22"/>
          <w:bdr w:val="none" w:sz="0" w:space="0" w:color="auto" w:frame="1"/>
          <w:lang w:val="en-GB"/>
        </w:rPr>
        <w:t>Niagara Falls, USA</w:t>
      </w:r>
    </w:p>
    <w:p w14:paraId="18858617" w14:textId="77777777" w:rsidR="004D7C1F" w:rsidRPr="00F73604" w:rsidRDefault="004D7C1F" w:rsidP="00F73604">
      <w:pPr>
        <w:pStyle w:val="ListParagraph"/>
        <w:numPr>
          <w:ilvl w:val="0"/>
          <w:numId w:val="32"/>
        </w:numPr>
        <w:spacing w:line="360" w:lineRule="auto"/>
        <w:jc w:val="both"/>
        <w:rPr>
          <w:rFonts w:asciiTheme="minorHAnsi" w:hAnsiTheme="minorHAnsi" w:cstheme="minorHAnsi"/>
          <w:color w:val="000000" w:themeColor="text1"/>
          <w:sz w:val="22"/>
          <w:szCs w:val="22"/>
          <w:bdr w:val="none" w:sz="0" w:space="0" w:color="auto" w:frame="1"/>
          <w:lang w:val="en-GB"/>
        </w:rPr>
      </w:pPr>
      <w:r w:rsidRPr="00F73604">
        <w:rPr>
          <w:rFonts w:asciiTheme="minorHAnsi" w:hAnsiTheme="minorHAnsi" w:cstheme="minorHAnsi"/>
          <w:color w:val="000000" w:themeColor="text1"/>
          <w:sz w:val="22"/>
          <w:szCs w:val="22"/>
          <w:bdr w:val="none" w:sz="0" w:space="0" w:color="auto" w:frame="1"/>
          <w:lang w:val="en-GB"/>
        </w:rPr>
        <w:t>CN Tower, Canada</w:t>
      </w:r>
    </w:p>
    <w:p w14:paraId="5575EBA8" w14:textId="77777777" w:rsidR="004D7C1F" w:rsidRPr="00F73604" w:rsidRDefault="004D7C1F" w:rsidP="00F73604">
      <w:pPr>
        <w:pStyle w:val="ListParagraph"/>
        <w:numPr>
          <w:ilvl w:val="0"/>
          <w:numId w:val="32"/>
        </w:numPr>
        <w:spacing w:line="360" w:lineRule="auto"/>
        <w:jc w:val="both"/>
        <w:rPr>
          <w:rFonts w:asciiTheme="minorHAnsi" w:hAnsiTheme="minorHAnsi" w:cstheme="minorHAnsi"/>
          <w:color w:val="000000" w:themeColor="text1"/>
          <w:sz w:val="22"/>
          <w:szCs w:val="22"/>
          <w:bdr w:val="none" w:sz="0" w:space="0" w:color="auto" w:frame="1"/>
          <w:lang w:val="en-GB"/>
        </w:rPr>
      </w:pPr>
      <w:r w:rsidRPr="00F73604">
        <w:rPr>
          <w:rFonts w:asciiTheme="minorHAnsi" w:hAnsiTheme="minorHAnsi" w:cstheme="minorHAnsi"/>
          <w:color w:val="000000" w:themeColor="text1"/>
          <w:sz w:val="22"/>
          <w:szCs w:val="22"/>
          <w:bdr w:val="none" w:sz="0" w:space="0" w:color="auto" w:frame="1"/>
          <w:lang w:val="en-GB"/>
        </w:rPr>
        <w:t>Jet d’Eau, Switzerland</w:t>
      </w:r>
    </w:p>
    <w:p w14:paraId="27DE7AED" w14:textId="77777777" w:rsidR="004D7C1F" w:rsidRPr="00F73604" w:rsidRDefault="004D7C1F" w:rsidP="00F73604">
      <w:pPr>
        <w:pStyle w:val="ListParagraph"/>
        <w:numPr>
          <w:ilvl w:val="0"/>
          <w:numId w:val="32"/>
        </w:numPr>
        <w:spacing w:line="360" w:lineRule="auto"/>
        <w:jc w:val="both"/>
        <w:rPr>
          <w:rFonts w:asciiTheme="minorHAnsi" w:hAnsiTheme="minorHAnsi" w:cstheme="minorHAnsi"/>
          <w:color w:val="000000" w:themeColor="text1"/>
          <w:sz w:val="22"/>
          <w:szCs w:val="22"/>
          <w:bdr w:val="none" w:sz="0" w:space="0" w:color="auto" w:frame="1"/>
          <w:lang w:val="en-GB"/>
        </w:rPr>
      </w:pPr>
      <w:r w:rsidRPr="00F73604">
        <w:rPr>
          <w:rFonts w:asciiTheme="minorHAnsi" w:hAnsiTheme="minorHAnsi" w:cstheme="minorHAnsi"/>
          <w:color w:val="000000" w:themeColor="text1"/>
          <w:sz w:val="22"/>
          <w:szCs w:val="22"/>
          <w:bdr w:val="none" w:sz="0" w:space="0" w:color="auto" w:frame="1"/>
          <w:lang w:val="en-GB"/>
        </w:rPr>
        <w:t>Sky Tower, New Zealand</w:t>
      </w:r>
    </w:p>
    <w:p w14:paraId="1D1EA958" w14:textId="77777777" w:rsidR="004D7C1F" w:rsidRPr="00F73604" w:rsidRDefault="004D7C1F" w:rsidP="00F73604">
      <w:pPr>
        <w:pStyle w:val="ListParagraph"/>
        <w:numPr>
          <w:ilvl w:val="0"/>
          <w:numId w:val="32"/>
        </w:numPr>
        <w:spacing w:line="360" w:lineRule="auto"/>
        <w:jc w:val="both"/>
        <w:rPr>
          <w:rFonts w:asciiTheme="minorHAnsi" w:hAnsiTheme="minorHAnsi" w:cstheme="minorHAnsi"/>
          <w:color w:val="000000" w:themeColor="text1"/>
          <w:sz w:val="22"/>
          <w:szCs w:val="22"/>
          <w:bdr w:val="none" w:sz="0" w:space="0" w:color="auto" w:frame="1"/>
          <w:lang w:val="en-GB"/>
        </w:rPr>
      </w:pPr>
      <w:r w:rsidRPr="00F73604">
        <w:rPr>
          <w:rFonts w:asciiTheme="minorHAnsi" w:hAnsiTheme="minorHAnsi" w:cstheme="minorHAnsi"/>
          <w:color w:val="000000" w:themeColor="text1"/>
          <w:sz w:val="22"/>
          <w:szCs w:val="22"/>
          <w:bdr w:val="none" w:sz="0" w:space="0" w:color="auto" w:frame="1"/>
          <w:lang w:val="en-GB"/>
        </w:rPr>
        <w:t>Telstra Tower, Australia</w:t>
      </w:r>
    </w:p>
    <w:p w14:paraId="3C53673E" w14:textId="77777777" w:rsidR="004D7C1F" w:rsidRPr="00F73604" w:rsidRDefault="004D7C1F" w:rsidP="00F73604">
      <w:pPr>
        <w:pStyle w:val="ListParagraph"/>
        <w:numPr>
          <w:ilvl w:val="0"/>
          <w:numId w:val="32"/>
        </w:numPr>
        <w:spacing w:line="360" w:lineRule="auto"/>
        <w:jc w:val="both"/>
        <w:rPr>
          <w:rFonts w:asciiTheme="minorHAnsi" w:hAnsiTheme="minorHAnsi" w:cstheme="minorHAnsi"/>
          <w:color w:val="000000" w:themeColor="text1"/>
          <w:sz w:val="22"/>
          <w:szCs w:val="22"/>
          <w:bdr w:val="none" w:sz="0" w:space="0" w:color="auto" w:frame="1"/>
          <w:lang w:val="en-GB"/>
        </w:rPr>
      </w:pPr>
      <w:r w:rsidRPr="00F73604">
        <w:rPr>
          <w:rFonts w:asciiTheme="minorHAnsi" w:hAnsiTheme="minorHAnsi" w:cstheme="minorHAnsi"/>
          <w:color w:val="000000" w:themeColor="text1"/>
          <w:sz w:val="22"/>
          <w:szCs w:val="22"/>
          <w:bdr w:val="none" w:sz="0" w:space="0" w:color="auto" w:frame="1"/>
          <w:lang w:val="en-GB"/>
        </w:rPr>
        <w:t>Ljubljana Castle, Slovenia</w:t>
      </w:r>
    </w:p>
    <w:p w14:paraId="66AC79EE" w14:textId="057333D7" w:rsidR="004D7C1F" w:rsidRPr="00F73604" w:rsidRDefault="004D7C1F" w:rsidP="00F73604">
      <w:pPr>
        <w:pStyle w:val="ListParagraph"/>
        <w:numPr>
          <w:ilvl w:val="0"/>
          <w:numId w:val="32"/>
        </w:numPr>
        <w:spacing w:line="360" w:lineRule="auto"/>
        <w:jc w:val="both"/>
        <w:rPr>
          <w:rFonts w:asciiTheme="minorHAnsi" w:hAnsiTheme="minorHAnsi" w:cstheme="minorHAnsi"/>
          <w:color w:val="000000" w:themeColor="text1"/>
          <w:sz w:val="22"/>
          <w:szCs w:val="22"/>
          <w:bdr w:val="none" w:sz="0" w:space="0" w:color="auto" w:frame="1"/>
          <w:lang w:val="en-GB"/>
        </w:rPr>
      </w:pPr>
      <w:r w:rsidRPr="00F73604">
        <w:rPr>
          <w:rFonts w:asciiTheme="minorHAnsi" w:hAnsiTheme="minorHAnsi" w:cstheme="minorHAnsi"/>
          <w:color w:val="000000" w:themeColor="text1"/>
          <w:sz w:val="22"/>
          <w:szCs w:val="22"/>
          <w:bdr w:val="none" w:sz="0" w:space="0" w:color="auto" w:frame="1"/>
          <w:lang w:val="en-GB"/>
        </w:rPr>
        <w:t>Emirates Spin</w:t>
      </w:r>
      <w:r w:rsidR="008315C2" w:rsidRPr="00F73604">
        <w:rPr>
          <w:rFonts w:asciiTheme="minorHAnsi" w:hAnsiTheme="minorHAnsi" w:cstheme="minorHAnsi"/>
          <w:color w:val="000000" w:themeColor="text1"/>
          <w:sz w:val="22"/>
          <w:szCs w:val="22"/>
          <w:bdr w:val="none" w:sz="0" w:space="0" w:color="auto" w:frame="1"/>
          <w:lang w:val="en-GB"/>
        </w:rPr>
        <w:t>n</w:t>
      </w:r>
      <w:r w:rsidRPr="00F73604">
        <w:rPr>
          <w:rFonts w:asciiTheme="minorHAnsi" w:hAnsiTheme="minorHAnsi" w:cstheme="minorHAnsi"/>
          <w:color w:val="000000" w:themeColor="text1"/>
          <w:sz w:val="22"/>
          <w:szCs w:val="22"/>
          <w:bdr w:val="none" w:sz="0" w:space="0" w:color="auto" w:frame="1"/>
          <w:lang w:val="en-GB"/>
        </w:rPr>
        <w:t>aker Tower, UK</w:t>
      </w:r>
    </w:p>
    <w:p w14:paraId="2F9878CD" w14:textId="46F5741C" w:rsidR="00465538" w:rsidRPr="00F73604" w:rsidRDefault="00465538" w:rsidP="00F73604">
      <w:pPr>
        <w:pStyle w:val="ListParagraph"/>
        <w:numPr>
          <w:ilvl w:val="0"/>
          <w:numId w:val="32"/>
        </w:numPr>
        <w:jc w:val="both"/>
        <w:rPr>
          <w:rFonts w:asciiTheme="minorHAnsi" w:hAnsiTheme="minorHAnsi" w:cstheme="minorHAnsi"/>
          <w:sz w:val="22"/>
          <w:szCs w:val="22"/>
          <w:lang w:val="en-GB" w:eastAsia="en-GB"/>
        </w:rPr>
      </w:pPr>
      <w:r w:rsidRPr="00F73604">
        <w:rPr>
          <w:rFonts w:asciiTheme="minorHAnsi" w:hAnsiTheme="minorHAnsi" w:cstheme="minorHAnsi"/>
          <w:color w:val="201F1E"/>
          <w:sz w:val="22"/>
          <w:szCs w:val="22"/>
          <w:shd w:val="clear" w:color="auto" w:fill="FFFFFF"/>
          <w:lang w:val="en-GB" w:eastAsia="en-GB"/>
        </w:rPr>
        <w:t>Torre de Belém, Portugal</w:t>
      </w:r>
    </w:p>
    <w:p w14:paraId="6F3980B4" w14:textId="7093C51C" w:rsidR="00AB135D" w:rsidRPr="00F73604" w:rsidRDefault="00AB135D" w:rsidP="00F73604">
      <w:pPr>
        <w:widowControl w:val="0"/>
        <w:autoSpaceDE w:val="0"/>
        <w:autoSpaceDN w:val="0"/>
        <w:adjustRightInd w:val="0"/>
        <w:spacing w:line="360" w:lineRule="auto"/>
        <w:jc w:val="both"/>
        <w:rPr>
          <w:rFonts w:asciiTheme="minorHAnsi" w:hAnsiTheme="minorHAnsi" w:cstheme="minorHAnsi"/>
          <w:sz w:val="22"/>
          <w:szCs w:val="22"/>
          <w:lang w:val="en-GB"/>
        </w:rPr>
      </w:pPr>
    </w:p>
    <w:p w14:paraId="30AF9E73" w14:textId="77777777" w:rsidR="00F73604" w:rsidRDefault="00F73604" w:rsidP="00F73604">
      <w:pPr>
        <w:spacing w:line="360" w:lineRule="auto"/>
        <w:jc w:val="both"/>
        <w:rPr>
          <w:rFonts w:asciiTheme="minorHAnsi" w:hAnsiTheme="minorHAnsi" w:cstheme="minorHAnsi"/>
          <w:b/>
          <w:bCs/>
          <w:sz w:val="22"/>
          <w:szCs w:val="22"/>
          <w:lang w:val="en-GB"/>
        </w:rPr>
      </w:pPr>
    </w:p>
    <w:p w14:paraId="2E0441BB" w14:textId="77777777" w:rsidR="00F73604" w:rsidRDefault="00F73604" w:rsidP="00F73604">
      <w:pPr>
        <w:spacing w:line="360" w:lineRule="auto"/>
        <w:jc w:val="both"/>
        <w:rPr>
          <w:rFonts w:asciiTheme="minorHAnsi" w:hAnsiTheme="minorHAnsi" w:cstheme="minorHAnsi"/>
          <w:b/>
          <w:bCs/>
          <w:sz w:val="22"/>
          <w:szCs w:val="22"/>
          <w:lang w:val="en-GB"/>
        </w:rPr>
      </w:pPr>
    </w:p>
    <w:p w14:paraId="4A8376DE" w14:textId="77777777" w:rsidR="00F73604" w:rsidRDefault="00F73604" w:rsidP="00F73604">
      <w:pPr>
        <w:spacing w:line="360" w:lineRule="auto"/>
        <w:jc w:val="both"/>
        <w:rPr>
          <w:rFonts w:asciiTheme="minorHAnsi" w:hAnsiTheme="minorHAnsi" w:cstheme="minorHAnsi"/>
          <w:b/>
          <w:bCs/>
          <w:sz w:val="22"/>
          <w:szCs w:val="22"/>
          <w:lang w:val="en-GB"/>
        </w:rPr>
      </w:pPr>
    </w:p>
    <w:p w14:paraId="6A48B47F" w14:textId="77777777" w:rsidR="00F73604" w:rsidRDefault="00F73604" w:rsidP="00F73604">
      <w:pPr>
        <w:spacing w:line="360" w:lineRule="auto"/>
        <w:jc w:val="both"/>
        <w:rPr>
          <w:rFonts w:asciiTheme="minorHAnsi" w:hAnsiTheme="minorHAnsi" w:cstheme="minorHAnsi"/>
          <w:b/>
          <w:bCs/>
          <w:sz w:val="22"/>
          <w:szCs w:val="22"/>
          <w:lang w:val="en-GB"/>
        </w:rPr>
      </w:pPr>
    </w:p>
    <w:p w14:paraId="30528624" w14:textId="77777777" w:rsidR="003A06F6" w:rsidRDefault="003A06F6" w:rsidP="00F73604">
      <w:pPr>
        <w:spacing w:line="360" w:lineRule="auto"/>
        <w:jc w:val="both"/>
        <w:rPr>
          <w:rFonts w:asciiTheme="minorHAnsi" w:hAnsiTheme="minorHAnsi" w:cstheme="minorHAnsi"/>
          <w:b/>
          <w:bCs/>
          <w:sz w:val="22"/>
          <w:szCs w:val="22"/>
          <w:lang w:val="en-GB"/>
        </w:rPr>
      </w:pPr>
    </w:p>
    <w:p w14:paraId="0C0B5D59" w14:textId="451E23DC" w:rsidR="00AB135D" w:rsidRPr="00F73604" w:rsidRDefault="00AB135D" w:rsidP="00F73604">
      <w:pPr>
        <w:spacing w:line="360" w:lineRule="auto"/>
        <w:jc w:val="both"/>
        <w:rPr>
          <w:rFonts w:asciiTheme="minorHAnsi" w:hAnsiTheme="minorHAnsi" w:cstheme="minorHAnsi"/>
          <w:b/>
          <w:bCs/>
          <w:sz w:val="22"/>
          <w:szCs w:val="22"/>
          <w:lang w:val="en-GB"/>
        </w:rPr>
      </w:pPr>
      <w:bookmarkStart w:id="0" w:name="_GoBack"/>
      <w:bookmarkEnd w:id="0"/>
      <w:r w:rsidRPr="00F73604">
        <w:rPr>
          <w:rFonts w:asciiTheme="minorHAnsi" w:hAnsiTheme="minorHAnsi" w:cstheme="minorHAnsi"/>
          <w:b/>
          <w:bCs/>
          <w:sz w:val="22"/>
          <w:szCs w:val="22"/>
          <w:lang w:val="en-GB"/>
        </w:rPr>
        <w:t>Notes to editors</w:t>
      </w:r>
    </w:p>
    <w:p w14:paraId="2B08DECC" w14:textId="61E54E13" w:rsidR="00AB135D" w:rsidRPr="00F73604" w:rsidRDefault="00AB135D" w:rsidP="00F73604">
      <w:pPr>
        <w:pStyle w:val="BodyA"/>
        <w:spacing w:line="360" w:lineRule="auto"/>
        <w:jc w:val="both"/>
        <w:rPr>
          <w:rStyle w:val="None"/>
          <w:rFonts w:asciiTheme="minorHAnsi" w:eastAsia="Arial" w:hAnsiTheme="minorHAnsi" w:cstheme="minorHAnsi"/>
          <w:b/>
          <w:bCs/>
        </w:rPr>
      </w:pPr>
      <w:r w:rsidRPr="00F73604">
        <w:rPr>
          <w:rStyle w:val="None"/>
          <w:rFonts w:asciiTheme="minorHAnsi" w:hAnsiTheme="minorHAnsi" w:cstheme="minorHAnsi"/>
          <w:b/>
          <w:bCs/>
        </w:rPr>
        <w:t>About World Heart Day</w:t>
      </w:r>
    </w:p>
    <w:p w14:paraId="0E580C2F" w14:textId="77777777" w:rsidR="00AB135D" w:rsidRPr="00F73604" w:rsidRDefault="00AB135D" w:rsidP="00F73604">
      <w:pPr>
        <w:pStyle w:val="BodyA"/>
        <w:spacing w:line="360" w:lineRule="auto"/>
        <w:jc w:val="both"/>
        <w:rPr>
          <w:rStyle w:val="None"/>
          <w:rFonts w:asciiTheme="minorHAnsi" w:eastAsia="Arial" w:hAnsiTheme="minorHAnsi" w:cstheme="minorHAnsi"/>
          <w:b/>
          <w:bCs/>
        </w:rPr>
      </w:pPr>
      <w:r w:rsidRPr="00F73604">
        <w:rPr>
          <w:rStyle w:val="None"/>
          <w:rFonts w:asciiTheme="minorHAnsi" w:hAnsiTheme="minorHAnsi" w:cstheme="minorHAnsi"/>
        </w:rPr>
        <w:t xml:space="preserve">World Heart Day was founded in 2000 to inform people around the globe that heart disease and stroke are the world’s leading causes of death, claiming more than 17.5 million lives each year. </w:t>
      </w:r>
      <w:r w:rsidRPr="00F73604">
        <w:rPr>
          <w:rStyle w:val="None"/>
          <w:rFonts w:asciiTheme="minorHAnsi" w:hAnsiTheme="minorHAnsi" w:cstheme="minorHAnsi"/>
          <w:color w:val="auto"/>
        </w:rPr>
        <w:t xml:space="preserve">World Heart Day takes place on 29 September every year. </w:t>
      </w:r>
      <w:r w:rsidRPr="00F73604">
        <w:rPr>
          <w:rStyle w:val="None"/>
          <w:rFonts w:asciiTheme="minorHAnsi" w:hAnsiTheme="minorHAnsi" w:cstheme="minorHAnsi"/>
        </w:rPr>
        <w:t xml:space="preserve">For more information about World Heart Day including access to the campaign resources </w:t>
      </w:r>
      <w:hyperlink r:id="rId13" w:history="1">
        <w:r w:rsidRPr="00F73604">
          <w:rPr>
            <w:rStyle w:val="Hyperlink"/>
            <w:rFonts w:asciiTheme="minorHAnsi" w:hAnsiTheme="minorHAnsi" w:cstheme="minorHAnsi"/>
          </w:rPr>
          <w:t>visit the website</w:t>
        </w:r>
      </w:hyperlink>
      <w:r w:rsidRPr="00F73604">
        <w:rPr>
          <w:rStyle w:val="None"/>
          <w:rFonts w:asciiTheme="minorHAnsi" w:hAnsiTheme="minorHAnsi" w:cstheme="minorHAnsi"/>
        </w:rPr>
        <w:t>.</w:t>
      </w:r>
    </w:p>
    <w:p w14:paraId="62D812E8" w14:textId="77777777" w:rsidR="00AB135D" w:rsidRPr="00F73604" w:rsidRDefault="00AB135D" w:rsidP="00F73604">
      <w:pPr>
        <w:spacing w:line="360" w:lineRule="auto"/>
        <w:jc w:val="both"/>
        <w:rPr>
          <w:rFonts w:asciiTheme="minorHAnsi" w:hAnsiTheme="minorHAnsi" w:cstheme="minorHAnsi"/>
          <w:b/>
          <w:bCs/>
          <w:sz w:val="22"/>
          <w:szCs w:val="22"/>
          <w:lang w:val="en-GB"/>
        </w:rPr>
      </w:pPr>
    </w:p>
    <w:p w14:paraId="165A3217" w14:textId="34F11628" w:rsidR="00AB135D" w:rsidRPr="00F73604" w:rsidRDefault="00AB135D" w:rsidP="00F73604">
      <w:pPr>
        <w:spacing w:line="360" w:lineRule="auto"/>
        <w:jc w:val="both"/>
        <w:rPr>
          <w:rFonts w:asciiTheme="minorHAnsi" w:hAnsiTheme="minorHAnsi" w:cstheme="minorHAnsi"/>
          <w:b/>
          <w:bCs/>
          <w:sz w:val="22"/>
          <w:szCs w:val="22"/>
          <w:lang w:val="en-GB"/>
        </w:rPr>
      </w:pPr>
      <w:r w:rsidRPr="00F73604">
        <w:rPr>
          <w:rFonts w:asciiTheme="minorHAnsi" w:hAnsiTheme="minorHAnsi" w:cstheme="minorHAnsi"/>
          <w:b/>
          <w:bCs/>
          <w:sz w:val="22"/>
          <w:szCs w:val="22"/>
          <w:lang w:val="en-GB"/>
        </w:rPr>
        <w:t>About the World Heart Federation</w:t>
      </w:r>
    </w:p>
    <w:p w14:paraId="1D404DBC" w14:textId="77777777" w:rsidR="00AB135D" w:rsidRPr="00F73604" w:rsidRDefault="00AB135D" w:rsidP="00F73604">
      <w:pPr>
        <w:spacing w:line="360" w:lineRule="auto"/>
        <w:jc w:val="both"/>
        <w:rPr>
          <w:rFonts w:asciiTheme="minorHAnsi" w:hAnsiTheme="minorHAnsi" w:cstheme="minorHAnsi"/>
          <w:sz w:val="22"/>
          <w:szCs w:val="22"/>
          <w:lang w:val="en-GB"/>
        </w:rPr>
      </w:pPr>
      <w:r w:rsidRPr="00F73604">
        <w:rPr>
          <w:rFonts w:asciiTheme="minorHAnsi" w:hAnsiTheme="minorHAnsi" w:cstheme="minorHAnsi"/>
          <w:sz w:val="22"/>
          <w:szCs w:val="22"/>
          <w:lang w:val="en-GB"/>
        </w:rPr>
        <w:t>The World Heart Federation is dedicated to leading the global fight against cardiovascular disease (CVD), including heart disease and stroke. We are the only global advocacy and leadership organization bringing together the entire CVD community to drive the CVD agenda and help people live longer, better, more heart-healthy lives. We and our members - more than 200 organizations, scientific societies, foundations and patient associations in over 100 countries - believe in a world where heart health for everyone is a fundamental human right and a crucial element of global health justice. Because every heartbeat matters.</w:t>
      </w:r>
    </w:p>
    <w:p w14:paraId="46F2F3AC" w14:textId="77777777" w:rsidR="00AB135D" w:rsidRPr="00F73604" w:rsidRDefault="00AB135D" w:rsidP="00F73604">
      <w:pPr>
        <w:spacing w:line="360" w:lineRule="auto"/>
        <w:jc w:val="both"/>
        <w:rPr>
          <w:rFonts w:asciiTheme="minorHAnsi" w:hAnsiTheme="minorHAnsi" w:cstheme="minorHAnsi"/>
          <w:sz w:val="22"/>
          <w:szCs w:val="22"/>
          <w:lang w:val="en-GB"/>
        </w:rPr>
      </w:pPr>
    </w:p>
    <w:p w14:paraId="717AE72C" w14:textId="77777777" w:rsidR="00AB135D" w:rsidRPr="00F73604" w:rsidRDefault="00AB135D" w:rsidP="00F73604">
      <w:pPr>
        <w:spacing w:line="360" w:lineRule="auto"/>
        <w:jc w:val="both"/>
        <w:rPr>
          <w:rFonts w:asciiTheme="minorHAnsi" w:hAnsiTheme="minorHAnsi" w:cstheme="minorHAnsi"/>
          <w:sz w:val="22"/>
          <w:szCs w:val="22"/>
          <w:lang w:val="en-GB"/>
        </w:rPr>
      </w:pPr>
      <w:r w:rsidRPr="00F73604">
        <w:rPr>
          <w:rFonts w:asciiTheme="minorHAnsi" w:hAnsiTheme="minorHAnsi" w:cstheme="minorHAnsi"/>
          <w:sz w:val="22"/>
          <w:szCs w:val="22"/>
          <w:lang w:val="en-GB"/>
        </w:rPr>
        <w:t>For more information, please visit: www.worldheart.org; www.facebook.com/worldheartfederation and twitter.com/worldheartfed.</w:t>
      </w:r>
    </w:p>
    <w:p w14:paraId="17A65EAB" w14:textId="77777777" w:rsidR="00CA0804" w:rsidRPr="00AB135D" w:rsidRDefault="00CA0804" w:rsidP="00F73604">
      <w:pPr>
        <w:spacing w:line="360" w:lineRule="auto"/>
        <w:jc w:val="both"/>
      </w:pPr>
    </w:p>
    <w:sectPr w:rsidR="00CA0804" w:rsidRPr="00AB135D" w:rsidSect="00605B33">
      <w:headerReference w:type="default" r:id="rId14"/>
      <w:footerReference w:type="even" r:id="rId15"/>
      <w:footerReference w:type="default" r:id="rId16"/>
      <w:pgSz w:w="12240" w:h="15840" w:code="1"/>
      <w:pgMar w:top="1079" w:right="1620" w:bottom="1134" w:left="1440" w:header="454" w:footer="1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64FC2" w14:textId="77777777" w:rsidR="00C47EBE" w:rsidRDefault="00C47EBE">
      <w:r>
        <w:separator/>
      </w:r>
    </w:p>
  </w:endnote>
  <w:endnote w:type="continuationSeparator" w:id="0">
    <w:p w14:paraId="311B2C33" w14:textId="77777777" w:rsidR="00C47EBE" w:rsidRDefault="00C4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6AA8" w14:textId="77777777" w:rsidR="00442FEF" w:rsidRDefault="00080D86">
    <w:pPr>
      <w:pStyle w:val="Footer"/>
      <w:framePr w:wrap="around" w:vAnchor="text" w:hAnchor="margin" w:xAlign="center" w:y="1"/>
      <w:rPr>
        <w:rStyle w:val="PageNumber"/>
      </w:rPr>
    </w:pPr>
    <w:r>
      <w:rPr>
        <w:rStyle w:val="PageNumber"/>
      </w:rPr>
      <w:fldChar w:fldCharType="begin"/>
    </w:r>
    <w:r w:rsidR="00442FEF">
      <w:rPr>
        <w:rStyle w:val="PageNumber"/>
      </w:rPr>
      <w:instrText xml:space="preserve">PAGE  </w:instrText>
    </w:r>
    <w:r>
      <w:rPr>
        <w:rStyle w:val="PageNumber"/>
      </w:rPr>
      <w:fldChar w:fldCharType="end"/>
    </w:r>
  </w:p>
  <w:p w14:paraId="17216582" w14:textId="77777777" w:rsidR="00442FEF" w:rsidRDefault="00442F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6A92" w14:textId="77777777" w:rsidR="00605B33" w:rsidRPr="002630D9" w:rsidRDefault="00605B33" w:rsidP="00605B33">
    <w:pPr>
      <w:autoSpaceDE w:val="0"/>
      <w:autoSpaceDN w:val="0"/>
      <w:adjustRightInd w:val="0"/>
      <w:jc w:val="center"/>
      <w:rPr>
        <w:rFonts w:ascii="Univers" w:hAnsi="Univers" w:cs="Univers"/>
        <w:color w:val="808080"/>
        <w:sz w:val="17"/>
        <w:szCs w:val="17"/>
        <w:lang w:eastAsia="fr-FR"/>
      </w:rPr>
    </w:pPr>
    <w:r w:rsidRPr="002630D9">
      <w:rPr>
        <w:rFonts w:ascii="Univers" w:hAnsi="Univers" w:cs="Univers"/>
        <w:color w:val="808080"/>
        <w:sz w:val="17"/>
        <w:szCs w:val="17"/>
        <w:lang w:eastAsia="fr-FR"/>
      </w:rPr>
      <w:t>World Heart Federation</w:t>
    </w:r>
    <w:r w:rsidRPr="002630D9">
      <w:rPr>
        <w:rFonts w:ascii="Univers" w:hAnsi="Univers" w:cs="Univers"/>
        <w:color w:val="FF0000"/>
        <w:sz w:val="17"/>
        <w:szCs w:val="17"/>
        <w:lang w:eastAsia="fr-FR"/>
      </w:rPr>
      <w:t xml:space="preserve"> </w:t>
    </w:r>
    <w:r>
      <w:rPr>
        <w:rFonts w:ascii="Univers" w:hAnsi="Univers" w:cs="Univers"/>
        <w:color w:val="FF0000"/>
        <w:sz w:val="15"/>
        <w:szCs w:val="15"/>
        <w:lang w:eastAsia="fr-FR"/>
      </w:rPr>
      <w:t>I</w:t>
    </w:r>
    <w:r w:rsidRPr="002630D9">
      <w:rPr>
        <w:rFonts w:ascii="Univers" w:hAnsi="Univers" w:cs="Univers"/>
        <w:color w:val="808080"/>
        <w:sz w:val="15"/>
        <w:szCs w:val="15"/>
        <w:lang w:eastAsia="fr-FR"/>
      </w:rPr>
      <w:t xml:space="preserve"> </w:t>
    </w:r>
    <w:r>
      <w:rPr>
        <w:rFonts w:ascii="Univers" w:hAnsi="Univers" w:cs="Univers"/>
        <w:color w:val="808080"/>
        <w:sz w:val="17"/>
        <w:szCs w:val="17"/>
        <w:lang w:eastAsia="fr-FR"/>
      </w:rPr>
      <w:t xml:space="preserve">32, rue de Malatrex </w:t>
    </w:r>
    <w:r w:rsidRPr="006165FE">
      <w:rPr>
        <w:rFonts w:ascii="Univers" w:hAnsi="Univers" w:cs="Univers"/>
        <w:color w:val="FF0000"/>
        <w:sz w:val="17"/>
        <w:szCs w:val="17"/>
        <w:lang w:eastAsia="fr-FR"/>
      </w:rPr>
      <w:t>I</w:t>
    </w:r>
    <w:r>
      <w:rPr>
        <w:rFonts w:ascii="Univers" w:hAnsi="Univers" w:cs="Univers"/>
        <w:color w:val="808080"/>
        <w:sz w:val="17"/>
        <w:szCs w:val="17"/>
        <w:lang w:eastAsia="fr-FR"/>
      </w:rPr>
      <w:t xml:space="preserve"> </w:t>
    </w:r>
    <w:r w:rsidRPr="002630D9">
      <w:rPr>
        <w:rFonts w:ascii="Univers" w:hAnsi="Univers" w:cs="Univers"/>
        <w:color w:val="808080"/>
        <w:sz w:val="17"/>
        <w:szCs w:val="17"/>
        <w:lang w:eastAsia="fr-FR"/>
      </w:rPr>
      <w:t>12</w:t>
    </w:r>
    <w:r>
      <w:rPr>
        <w:rFonts w:ascii="Univers" w:hAnsi="Univers" w:cs="Univers"/>
        <w:color w:val="808080"/>
        <w:sz w:val="17"/>
        <w:szCs w:val="17"/>
        <w:lang w:eastAsia="fr-FR"/>
      </w:rPr>
      <w:t>01</w:t>
    </w:r>
    <w:r w:rsidRPr="002630D9">
      <w:rPr>
        <w:rFonts w:ascii="Univers" w:hAnsi="Univers" w:cs="Univers"/>
        <w:color w:val="808080"/>
        <w:sz w:val="17"/>
        <w:szCs w:val="17"/>
        <w:lang w:eastAsia="fr-FR"/>
      </w:rPr>
      <w:t xml:space="preserve"> Geneva </w:t>
    </w:r>
    <w:r>
      <w:rPr>
        <w:rFonts w:ascii="Univers" w:hAnsi="Univers" w:cs="Univers"/>
        <w:color w:val="FF0000"/>
        <w:sz w:val="17"/>
        <w:szCs w:val="17"/>
        <w:lang w:eastAsia="fr-FR"/>
      </w:rPr>
      <w:t xml:space="preserve"> I </w:t>
    </w:r>
    <w:r w:rsidRPr="002630D9">
      <w:rPr>
        <w:rFonts w:ascii="Univers" w:hAnsi="Univers" w:cs="Univers"/>
        <w:color w:val="808080"/>
        <w:sz w:val="17"/>
        <w:szCs w:val="17"/>
        <w:lang w:eastAsia="fr-FR"/>
      </w:rPr>
      <w:t>Switzerland</w:t>
    </w:r>
  </w:p>
  <w:p w14:paraId="2BDC4054" w14:textId="77777777" w:rsidR="00605B33" w:rsidRPr="00205794" w:rsidRDefault="00605B33" w:rsidP="00605B33">
    <w:pPr>
      <w:pStyle w:val="Footer"/>
      <w:jc w:val="center"/>
      <w:rPr>
        <w:rFonts w:ascii="Univers" w:hAnsi="Univers" w:cs="Univers"/>
        <w:color w:val="FF0000"/>
        <w:sz w:val="17"/>
        <w:szCs w:val="17"/>
        <w:lang w:val="it-IT" w:eastAsia="fr-FR"/>
      </w:rPr>
    </w:pPr>
    <w:r w:rsidRPr="00205794">
      <w:rPr>
        <w:rFonts w:ascii="Univers" w:hAnsi="Univers" w:cs="Univers"/>
        <w:color w:val="808080"/>
        <w:sz w:val="17"/>
        <w:szCs w:val="17"/>
        <w:lang w:val="it-IT" w:eastAsia="fr-FR"/>
      </w:rPr>
      <w:t>Tel: +41 22 807 03 20</w:t>
    </w:r>
    <w:r w:rsidRPr="00205794">
      <w:rPr>
        <w:rFonts w:ascii="Univers" w:hAnsi="Univers" w:cs="Univers"/>
        <w:color w:val="FF0000"/>
        <w:sz w:val="17"/>
        <w:szCs w:val="17"/>
        <w:lang w:val="it-IT" w:eastAsia="fr-FR"/>
      </w:rPr>
      <w:t xml:space="preserve">   I   </w:t>
    </w:r>
    <w:r w:rsidRPr="00205794">
      <w:rPr>
        <w:rFonts w:ascii="Univers" w:hAnsi="Univers" w:cs="Univers"/>
        <w:color w:val="808080"/>
        <w:sz w:val="17"/>
        <w:szCs w:val="17"/>
        <w:lang w:val="it-IT" w:eastAsia="fr-FR"/>
      </w:rPr>
      <w:t xml:space="preserve">Fax: +41 22 807 03 39   </w:t>
    </w:r>
    <w:r w:rsidRPr="00205794">
      <w:rPr>
        <w:rFonts w:ascii="Univers" w:hAnsi="Univers" w:cs="Univers"/>
        <w:color w:val="FF0000"/>
        <w:sz w:val="17"/>
        <w:szCs w:val="17"/>
        <w:lang w:val="it-IT" w:eastAsia="fr-FR"/>
      </w:rPr>
      <w:t>I</w:t>
    </w:r>
    <w:r w:rsidRPr="00205794">
      <w:rPr>
        <w:rFonts w:ascii="Univers" w:hAnsi="Univers" w:cs="Univers"/>
        <w:color w:val="808080"/>
        <w:sz w:val="17"/>
        <w:szCs w:val="17"/>
        <w:lang w:val="it-IT" w:eastAsia="fr-FR"/>
      </w:rPr>
      <w:t xml:space="preserve">   info@worldheart.org   </w:t>
    </w:r>
    <w:r w:rsidRPr="00205794">
      <w:rPr>
        <w:rFonts w:ascii="Univers" w:hAnsi="Univers" w:cs="Univers"/>
        <w:color w:val="FF0000"/>
        <w:sz w:val="17"/>
        <w:szCs w:val="17"/>
        <w:lang w:val="it-IT" w:eastAsia="fr-FR"/>
      </w:rPr>
      <w:t>I</w:t>
    </w:r>
    <w:r w:rsidRPr="00205794">
      <w:rPr>
        <w:rFonts w:ascii="Univers" w:hAnsi="Univers" w:cs="Univers"/>
        <w:color w:val="808080"/>
        <w:sz w:val="17"/>
        <w:szCs w:val="17"/>
        <w:lang w:val="it-IT" w:eastAsia="fr-FR"/>
      </w:rPr>
      <w:t xml:space="preserve">   www.worldheart.org</w:t>
    </w:r>
  </w:p>
  <w:p w14:paraId="3B9C8F76" w14:textId="77777777" w:rsidR="00605B33" w:rsidRPr="00205794" w:rsidRDefault="00605B33">
    <w:pPr>
      <w:pStyle w:val="Footer"/>
      <w:rPr>
        <w:lang w:val="it-IT"/>
      </w:rPr>
    </w:pPr>
  </w:p>
  <w:p w14:paraId="00387D82" w14:textId="77777777" w:rsidR="00442FEF" w:rsidRPr="00205794" w:rsidRDefault="00442FEF" w:rsidP="00605B33">
    <w:pPr>
      <w:autoSpaceDE w:val="0"/>
      <w:autoSpaceDN w:val="0"/>
      <w:adjustRightInd w:val="0"/>
      <w:jc w:val="cen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13E4C" w14:textId="77777777" w:rsidR="00C47EBE" w:rsidRDefault="00C47EBE">
      <w:r>
        <w:separator/>
      </w:r>
    </w:p>
  </w:footnote>
  <w:footnote w:type="continuationSeparator" w:id="0">
    <w:p w14:paraId="069EF1E7" w14:textId="77777777" w:rsidR="00C47EBE" w:rsidRDefault="00C47EBE">
      <w:r>
        <w:continuationSeparator/>
      </w:r>
    </w:p>
  </w:footnote>
  <w:footnote w:id="1">
    <w:p w14:paraId="58E2E9A4" w14:textId="249C18C5" w:rsidR="00E22FE3" w:rsidRPr="00E22FE3" w:rsidRDefault="00E22FE3">
      <w:pPr>
        <w:pStyle w:val="FootnoteText"/>
        <w:rPr>
          <w:lang w:val="en-GB"/>
        </w:rPr>
      </w:pPr>
      <w:r>
        <w:rPr>
          <w:rStyle w:val="FootnoteReference"/>
        </w:rPr>
        <w:footnoteRef/>
      </w:r>
      <w:r>
        <w:t xml:space="preserve"> </w:t>
      </w:r>
      <w:r w:rsidRPr="00D645D0">
        <w:rPr>
          <w:rFonts w:asciiTheme="minorHAnsi" w:hAnsiTheme="minorHAnsi" w:cstheme="minorHAnsi"/>
          <w:color w:val="494747"/>
          <w:sz w:val="16"/>
          <w:szCs w:val="16"/>
        </w:rPr>
        <w:t>Veronika Wirtz et al, “Essential Medicine for Universal Health Coverage,” The Lancet Commissions, The Lancet, (2017):422</w:t>
      </w:r>
    </w:p>
  </w:footnote>
  <w:footnote w:id="2">
    <w:p w14:paraId="586C33E2" w14:textId="417F6425" w:rsidR="00EC3997" w:rsidRPr="00EC3997" w:rsidRDefault="00EC3997">
      <w:pPr>
        <w:pStyle w:val="FootnoteText"/>
        <w:rPr>
          <w:lang w:val="en-GB"/>
        </w:rPr>
      </w:pPr>
      <w:r>
        <w:rPr>
          <w:rStyle w:val="FootnoteReference"/>
        </w:rPr>
        <w:footnoteRef/>
      </w:r>
      <w:r>
        <w:t xml:space="preserve"> </w:t>
      </w:r>
      <w:r w:rsidRPr="00EC3997">
        <w:rPr>
          <w:rFonts w:asciiTheme="minorHAnsi" w:hAnsiTheme="minorHAnsi" w:cstheme="minorHAnsi"/>
          <w:color w:val="494747"/>
          <w:sz w:val="16"/>
          <w:szCs w:val="16"/>
          <w:lang w:val="en-GB" w:eastAsia="en-GB"/>
        </w:rPr>
        <w:t>Mayagah Kanj and Wayne Mitic, “Health Literacy,” paper presented as a working document for discussion at the 7th Global Conference on Health Promotion, “Promoting Health and Development: Closing the Implementation Gap,” Nairobi, Kenya, October 2019,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DEB0D" w14:textId="77777777" w:rsidR="00442FEF" w:rsidRDefault="00AB135D" w:rsidP="00582391">
    <w:pPr>
      <w:pStyle w:val="Header"/>
      <w:jc w:val="both"/>
      <w:rPr>
        <w:lang w:val="fr-CH"/>
      </w:rPr>
    </w:pPr>
    <w:r>
      <w:rPr>
        <w:noProof/>
        <w:lang w:val="fr-CH" w:eastAsia="fr-CH"/>
      </w:rPr>
      <w:drawing>
        <wp:inline distT="0" distB="0" distL="0" distR="0" wp14:anchorId="3943A15F" wp14:editId="7292808A">
          <wp:extent cx="1600200" cy="520700"/>
          <wp:effectExtent l="0" t="0" r="0" b="0"/>
          <wp:docPr id="1" name="Picture 1" descr="WHF_logo_original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HF_logo_original_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20700"/>
                  </a:xfrm>
                  <a:prstGeom prst="rect">
                    <a:avLst/>
                  </a:prstGeom>
                  <a:noFill/>
                  <a:ln>
                    <a:noFill/>
                  </a:ln>
                </pic:spPr>
              </pic:pic>
            </a:graphicData>
          </a:graphic>
        </wp:inline>
      </w:drawing>
    </w:r>
  </w:p>
  <w:p w14:paraId="5E3F081E" w14:textId="77777777" w:rsidR="00442FEF" w:rsidRPr="00582391" w:rsidRDefault="00442FEF" w:rsidP="00582391">
    <w:pPr>
      <w:pStyle w:val="Header"/>
      <w:jc w:val="both"/>
      <w:rPr>
        <w:i/>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459"/>
    <w:multiLevelType w:val="hybridMultilevel"/>
    <w:tmpl w:val="B26E9AA2"/>
    <w:lvl w:ilvl="0" w:tplc="04090019">
      <w:start w:val="1"/>
      <w:numFmt w:val="lowerLetter"/>
      <w:lvlText w:val="%1."/>
      <w:lvlJc w:val="left"/>
      <w:pPr>
        <w:tabs>
          <w:tab w:val="num" w:pos="1080"/>
        </w:tabs>
        <w:ind w:left="1080" w:hanging="360"/>
      </w:pPr>
      <w:rPr>
        <w:rFonts w:hint="default"/>
      </w:rPr>
    </w:lvl>
    <w:lvl w:ilvl="1" w:tplc="AB9C1F66">
      <w:start w:val="10"/>
      <w:numFmt w:val="upperRoman"/>
      <w:lvlText w:val="%2."/>
      <w:lvlJc w:val="left"/>
      <w:pPr>
        <w:tabs>
          <w:tab w:val="num" w:pos="2160"/>
        </w:tabs>
        <w:ind w:left="2160" w:hanging="720"/>
      </w:pPr>
      <w:rPr>
        <w:rFonts w:hint="eastAsia"/>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023B1A"/>
    <w:multiLevelType w:val="hybridMultilevel"/>
    <w:tmpl w:val="292268C4"/>
    <w:lvl w:ilvl="0" w:tplc="5F0EF29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2C84EF3"/>
    <w:multiLevelType w:val="hybridMultilevel"/>
    <w:tmpl w:val="9B823B74"/>
    <w:lvl w:ilvl="0" w:tplc="E196E34C">
      <w:start w:val="1"/>
      <w:numFmt w:val="decimal"/>
      <w:lvlText w:val="%1."/>
      <w:lvlJc w:val="left"/>
      <w:pPr>
        <w:tabs>
          <w:tab w:val="num" w:pos="360"/>
        </w:tabs>
        <w:ind w:left="360" w:hanging="36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40F4FFC"/>
    <w:multiLevelType w:val="multilevel"/>
    <w:tmpl w:val="6DD4B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54075B3"/>
    <w:multiLevelType w:val="hybridMultilevel"/>
    <w:tmpl w:val="E1D8BC70"/>
    <w:lvl w:ilvl="0" w:tplc="04090019">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A642DD5"/>
    <w:multiLevelType w:val="singleLevel"/>
    <w:tmpl w:val="C05E765C"/>
    <w:lvl w:ilvl="0">
      <w:start w:val="1"/>
      <w:numFmt w:val="decimal"/>
      <w:lvlText w:val="%1."/>
      <w:lvlJc w:val="left"/>
      <w:pPr>
        <w:tabs>
          <w:tab w:val="num" w:pos="360"/>
        </w:tabs>
        <w:ind w:left="360" w:hanging="360"/>
      </w:pPr>
    </w:lvl>
  </w:abstractNum>
  <w:abstractNum w:abstractNumId="6" w15:restartNumberingAfterBreak="0">
    <w:nsid w:val="1BAC56CD"/>
    <w:multiLevelType w:val="hybridMultilevel"/>
    <w:tmpl w:val="755CC66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2A09BE"/>
    <w:multiLevelType w:val="hybridMultilevel"/>
    <w:tmpl w:val="D6BA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12AD6"/>
    <w:multiLevelType w:val="hybridMultilevel"/>
    <w:tmpl w:val="0F0209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5EE5FC7"/>
    <w:multiLevelType w:val="hybridMultilevel"/>
    <w:tmpl w:val="D2B28838"/>
    <w:lvl w:ilvl="0" w:tplc="38E64754">
      <w:start w:val="3"/>
      <w:numFmt w:val="japaneseCounting"/>
      <w:lvlText w:val="%1、"/>
      <w:lvlJc w:val="left"/>
      <w:pPr>
        <w:tabs>
          <w:tab w:val="num" w:pos="720"/>
        </w:tabs>
        <w:ind w:left="720" w:hanging="720"/>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8E055CC"/>
    <w:multiLevelType w:val="hybridMultilevel"/>
    <w:tmpl w:val="E2EAAFEC"/>
    <w:lvl w:ilvl="0" w:tplc="04090019">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FB44E99"/>
    <w:multiLevelType w:val="hybridMultilevel"/>
    <w:tmpl w:val="2B52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52993"/>
    <w:multiLevelType w:val="hybridMultilevel"/>
    <w:tmpl w:val="2EE44BD6"/>
    <w:lvl w:ilvl="0" w:tplc="6BC6FD96">
      <w:start w:val="1"/>
      <w:numFmt w:val="decimal"/>
      <w:lvlText w:val="%1．"/>
      <w:lvlJc w:val="left"/>
      <w:pPr>
        <w:tabs>
          <w:tab w:val="num" w:pos="1260"/>
        </w:tabs>
        <w:ind w:left="1260" w:hanging="720"/>
      </w:pPr>
      <w:rPr>
        <w:rFonts w:ascii="Arial" w:hAnsi="Arial" w:cs="Arial" w:hint="eastAsia"/>
        <w:sz w:val="21"/>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3" w15:restartNumberingAfterBreak="0">
    <w:nsid w:val="31BD679B"/>
    <w:multiLevelType w:val="singleLevel"/>
    <w:tmpl w:val="FEC8C45E"/>
    <w:lvl w:ilvl="0">
      <w:start w:val="26"/>
      <w:numFmt w:val="bullet"/>
      <w:lvlText w:val=""/>
      <w:lvlJc w:val="left"/>
      <w:pPr>
        <w:tabs>
          <w:tab w:val="num" w:pos="372"/>
        </w:tabs>
        <w:ind w:left="372" w:hanging="360"/>
      </w:pPr>
      <w:rPr>
        <w:rFonts w:ascii="Wingdings" w:hAnsi="Wingdings" w:hint="default"/>
      </w:rPr>
    </w:lvl>
  </w:abstractNum>
  <w:abstractNum w:abstractNumId="14" w15:restartNumberingAfterBreak="0">
    <w:nsid w:val="369A7F89"/>
    <w:multiLevelType w:val="hybridMultilevel"/>
    <w:tmpl w:val="CB529882"/>
    <w:lvl w:ilvl="0" w:tplc="28ACD1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C792F55"/>
    <w:multiLevelType w:val="hybridMultilevel"/>
    <w:tmpl w:val="99DE86EE"/>
    <w:lvl w:ilvl="0" w:tplc="588C48FE">
      <w:numFmt w:val="bullet"/>
      <w:lvlText w:val=""/>
      <w:lvlJc w:val="left"/>
      <w:pPr>
        <w:tabs>
          <w:tab w:val="num" w:pos="360"/>
        </w:tabs>
        <w:ind w:left="36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D0B1D51"/>
    <w:multiLevelType w:val="hybridMultilevel"/>
    <w:tmpl w:val="EB7ECAB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F0C7AAD"/>
    <w:multiLevelType w:val="hybridMultilevel"/>
    <w:tmpl w:val="3AA4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64666"/>
    <w:multiLevelType w:val="hybridMultilevel"/>
    <w:tmpl w:val="3B4C2A82"/>
    <w:lvl w:ilvl="0" w:tplc="1E90FBEE">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F4168E3"/>
    <w:multiLevelType w:val="multilevel"/>
    <w:tmpl w:val="755CC6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58296A"/>
    <w:multiLevelType w:val="hybridMultilevel"/>
    <w:tmpl w:val="88665BD8"/>
    <w:lvl w:ilvl="0" w:tplc="B8287E10">
      <w:start w:val="1"/>
      <w:numFmt w:val="decimal"/>
      <w:lvlText w:val="%1、"/>
      <w:lvlJc w:val="left"/>
      <w:pPr>
        <w:tabs>
          <w:tab w:val="num" w:pos="-631"/>
        </w:tabs>
        <w:ind w:left="-631" w:hanging="360"/>
      </w:pPr>
      <w:rPr>
        <w:rFonts w:hAnsi="Arial" w:hint="default"/>
        <w:color w:val="auto"/>
      </w:rPr>
    </w:lvl>
    <w:lvl w:ilvl="1" w:tplc="04090019" w:tentative="1">
      <w:start w:val="1"/>
      <w:numFmt w:val="lowerLetter"/>
      <w:lvlText w:val="%2)"/>
      <w:lvlJc w:val="left"/>
      <w:pPr>
        <w:tabs>
          <w:tab w:val="num" w:pos="-151"/>
        </w:tabs>
        <w:ind w:left="-151" w:hanging="420"/>
      </w:pPr>
    </w:lvl>
    <w:lvl w:ilvl="2" w:tplc="0409001B" w:tentative="1">
      <w:start w:val="1"/>
      <w:numFmt w:val="lowerRoman"/>
      <w:lvlText w:val="%3."/>
      <w:lvlJc w:val="right"/>
      <w:pPr>
        <w:tabs>
          <w:tab w:val="num" w:pos="269"/>
        </w:tabs>
        <w:ind w:left="269" w:hanging="420"/>
      </w:pPr>
    </w:lvl>
    <w:lvl w:ilvl="3" w:tplc="0409000F" w:tentative="1">
      <w:start w:val="1"/>
      <w:numFmt w:val="decimal"/>
      <w:lvlText w:val="%4."/>
      <w:lvlJc w:val="left"/>
      <w:pPr>
        <w:tabs>
          <w:tab w:val="num" w:pos="689"/>
        </w:tabs>
        <w:ind w:left="689" w:hanging="420"/>
      </w:pPr>
    </w:lvl>
    <w:lvl w:ilvl="4" w:tplc="04090019" w:tentative="1">
      <w:start w:val="1"/>
      <w:numFmt w:val="lowerLetter"/>
      <w:lvlText w:val="%5)"/>
      <w:lvlJc w:val="left"/>
      <w:pPr>
        <w:tabs>
          <w:tab w:val="num" w:pos="1109"/>
        </w:tabs>
        <w:ind w:left="1109" w:hanging="420"/>
      </w:pPr>
    </w:lvl>
    <w:lvl w:ilvl="5" w:tplc="0409001B" w:tentative="1">
      <w:start w:val="1"/>
      <w:numFmt w:val="lowerRoman"/>
      <w:lvlText w:val="%6."/>
      <w:lvlJc w:val="right"/>
      <w:pPr>
        <w:tabs>
          <w:tab w:val="num" w:pos="1529"/>
        </w:tabs>
        <w:ind w:left="1529" w:hanging="420"/>
      </w:pPr>
    </w:lvl>
    <w:lvl w:ilvl="6" w:tplc="0409000F" w:tentative="1">
      <w:start w:val="1"/>
      <w:numFmt w:val="decimal"/>
      <w:lvlText w:val="%7."/>
      <w:lvlJc w:val="left"/>
      <w:pPr>
        <w:tabs>
          <w:tab w:val="num" w:pos="1949"/>
        </w:tabs>
        <w:ind w:left="1949" w:hanging="420"/>
      </w:pPr>
    </w:lvl>
    <w:lvl w:ilvl="7" w:tplc="04090019" w:tentative="1">
      <w:start w:val="1"/>
      <w:numFmt w:val="lowerLetter"/>
      <w:lvlText w:val="%8)"/>
      <w:lvlJc w:val="left"/>
      <w:pPr>
        <w:tabs>
          <w:tab w:val="num" w:pos="2369"/>
        </w:tabs>
        <w:ind w:left="2369" w:hanging="420"/>
      </w:pPr>
    </w:lvl>
    <w:lvl w:ilvl="8" w:tplc="0409001B" w:tentative="1">
      <w:start w:val="1"/>
      <w:numFmt w:val="lowerRoman"/>
      <w:lvlText w:val="%9."/>
      <w:lvlJc w:val="right"/>
      <w:pPr>
        <w:tabs>
          <w:tab w:val="num" w:pos="2789"/>
        </w:tabs>
        <w:ind w:left="2789" w:hanging="420"/>
      </w:pPr>
    </w:lvl>
  </w:abstractNum>
  <w:abstractNum w:abstractNumId="21" w15:restartNumberingAfterBreak="0">
    <w:nsid w:val="479E300C"/>
    <w:multiLevelType w:val="multilevel"/>
    <w:tmpl w:val="C08A1B18"/>
    <w:lvl w:ilvl="0">
      <w:start w:val="1"/>
      <w:numFmt w:val="decimal"/>
      <w:lvlText w:val="%1."/>
      <w:lvlJc w:val="left"/>
      <w:pPr>
        <w:ind w:left="80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0" w:hanging="1440"/>
      </w:pPr>
      <w:rPr>
        <w:rFonts w:hint="default"/>
      </w:rPr>
    </w:lvl>
    <w:lvl w:ilvl="7">
      <w:start w:val="1"/>
      <w:numFmt w:val="decimal"/>
      <w:isLgl/>
      <w:lvlText w:val="%1.%2.%3.%4.%5.%6.%7.%8"/>
      <w:lvlJc w:val="left"/>
      <w:pPr>
        <w:ind w:left="4400" w:hanging="1440"/>
      </w:pPr>
      <w:rPr>
        <w:rFonts w:hint="default"/>
      </w:rPr>
    </w:lvl>
    <w:lvl w:ilvl="8">
      <w:start w:val="1"/>
      <w:numFmt w:val="decimal"/>
      <w:isLgl/>
      <w:lvlText w:val="%1.%2.%3.%4.%5.%6.%7.%8.%9"/>
      <w:lvlJc w:val="left"/>
      <w:pPr>
        <w:ind w:left="5120" w:hanging="1800"/>
      </w:pPr>
      <w:rPr>
        <w:rFonts w:hint="default"/>
      </w:rPr>
    </w:lvl>
  </w:abstractNum>
  <w:abstractNum w:abstractNumId="22" w15:restartNumberingAfterBreak="0">
    <w:nsid w:val="54B62253"/>
    <w:multiLevelType w:val="hybridMultilevel"/>
    <w:tmpl w:val="B740A37A"/>
    <w:lvl w:ilvl="0" w:tplc="95EC2068">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4333A5"/>
    <w:multiLevelType w:val="hybridMultilevel"/>
    <w:tmpl w:val="351A9294"/>
    <w:lvl w:ilvl="0" w:tplc="8998EDBE">
      <w:start w:val="3"/>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4" w15:restartNumberingAfterBreak="0">
    <w:nsid w:val="62162F0E"/>
    <w:multiLevelType w:val="hybridMultilevel"/>
    <w:tmpl w:val="50AE8F10"/>
    <w:lvl w:ilvl="0" w:tplc="EA64AAC2">
      <w:numFmt w:val="bullet"/>
      <w:lvlText w:val="-"/>
      <w:lvlJc w:val="left"/>
      <w:pPr>
        <w:ind w:left="720" w:hanging="360"/>
      </w:pPr>
      <w:rPr>
        <w:rFonts w:ascii="Calibri" w:eastAsia="Times New Roman"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744DFB"/>
    <w:multiLevelType w:val="hybridMultilevel"/>
    <w:tmpl w:val="A53C9C7E"/>
    <w:lvl w:ilvl="0" w:tplc="46801CF0">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6" w15:restartNumberingAfterBreak="0">
    <w:nsid w:val="66F2262B"/>
    <w:multiLevelType w:val="hybridMultilevel"/>
    <w:tmpl w:val="F2123FE2"/>
    <w:lvl w:ilvl="0" w:tplc="021C6018">
      <w:start w:val="1"/>
      <w:numFmt w:val="decimal"/>
      <w:lvlText w:val="(%1)"/>
      <w:lvlJc w:val="left"/>
      <w:pPr>
        <w:ind w:left="720" w:hanging="360"/>
      </w:pPr>
      <w:rPr>
        <w:rFonts w:hint="default"/>
        <w:b/>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67FA1F31"/>
    <w:multiLevelType w:val="hybridMultilevel"/>
    <w:tmpl w:val="5B149F08"/>
    <w:lvl w:ilvl="0" w:tplc="98FEC5AE">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8" w15:restartNumberingAfterBreak="0">
    <w:nsid w:val="6C3E5DD3"/>
    <w:multiLevelType w:val="hybridMultilevel"/>
    <w:tmpl w:val="801E6CD4"/>
    <w:lvl w:ilvl="0" w:tplc="04090019">
      <w:start w:val="1"/>
      <w:numFmt w:val="lowerLetter"/>
      <w:lvlText w:val="%1."/>
      <w:lvlJc w:val="left"/>
      <w:pPr>
        <w:tabs>
          <w:tab w:val="num" w:pos="900"/>
        </w:tabs>
        <w:ind w:left="900" w:hanging="360"/>
      </w:pPr>
      <w:rPr>
        <w:rFonts w:hint="default"/>
      </w:rPr>
    </w:lvl>
    <w:lvl w:ilvl="1" w:tplc="83748068">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C14396"/>
    <w:multiLevelType w:val="hybridMultilevel"/>
    <w:tmpl w:val="1CC2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D1C33"/>
    <w:multiLevelType w:val="hybridMultilevel"/>
    <w:tmpl w:val="46EAD09A"/>
    <w:lvl w:ilvl="0" w:tplc="B98A7E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97253F2"/>
    <w:multiLevelType w:val="multilevel"/>
    <w:tmpl w:val="292268C4"/>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7AC10794"/>
    <w:multiLevelType w:val="hybridMultilevel"/>
    <w:tmpl w:val="2AA66EC8"/>
    <w:lvl w:ilvl="0" w:tplc="EDFA1584">
      <w:start w:val="1"/>
      <w:numFmt w:val="lowerLetter"/>
      <w:lvlText w:val="%1."/>
      <w:lvlJc w:val="left"/>
      <w:pPr>
        <w:tabs>
          <w:tab w:val="num" w:pos="900"/>
        </w:tabs>
        <w:ind w:left="900" w:hanging="360"/>
      </w:pPr>
      <w:rPr>
        <w:rFonts w:hint="default"/>
      </w:rPr>
    </w:lvl>
    <w:lvl w:ilvl="1" w:tplc="6CEE852C">
      <w:start w:val="3"/>
      <w:numFmt w:val="lowerRoman"/>
      <w:lvlText w:val="%2."/>
      <w:lvlJc w:val="left"/>
      <w:pPr>
        <w:tabs>
          <w:tab w:val="num" w:pos="1860"/>
        </w:tabs>
        <w:ind w:left="1860" w:hanging="900"/>
      </w:pPr>
      <w:rPr>
        <w:rFonts w:hint="default"/>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3" w15:restartNumberingAfterBreak="0">
    <w:nsid w:val="7E294AD1"/>
    <w:multiLevelType w:val="hybridMultilevel"/>
    <w:tmpl w:val="07A474F8"/>
    <w:lvl w:ilvl="0" w:tplc="81E2632C">
      <w:start w:val="1"/>
      <w:numFmt w:val="lowerLetter"/>
      <w:lvlText w:val="%1."/>
      <w:lvlJc w:val="left"/>
      <w:pPr>
        <w:tabs>
          <w:tab w:val="num" w:pos="1080"/>
        </w:tabs>
        <w:ind w:left="1080" w:hanging="36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28"/>
  </w:num>
  <w:num w:numId="2">
    <w:abstractNumId w:val="4"/>
  </w:num>
  <w:num w:numId="3">
    <w:abstractNumId w:val="22"/>
  </w:num>
  <w:num w:numId="4">
    <w:abstractNumId w:val="0"/>
  </w:num>
  <w:num w:numId="5">
    <w:abstractNumId w:val="30"/>
  </w:num>
  <w:num w:numId="6">
    <w:abstractNumId w:val="10"/>
  </w:num>
  <w:num w:numId="7">
    <w:abstractNumId w:val="1"/>
  </w:num>
  <w:num w:numId="8">
    <w:abstractNumId w:val="31"/>
  </w:num>
  <w:num w:numId="9">
    <w:abstractNumId w:val="6"/>
  </w:num>
  <w:num w:numId="10">
    <w:abstractNumId w:val="19"/>
  </w:num>
  <w:num w:numId="11">
    <w:abstractNumId w:val="23"/>
  </w:num>
  <w:num w:numId="12">
    <w:abstractNumId w:val="25"/>
  </w:num>
  <w:num w:numId="13">
    <w:abstractNumId w:val="32"/>
  </w:num>
  <w:num w:numId="14">
    <w:abstractNumId w:val="14"/>
  </w:num>
  <w:num w:numId="15">
    <w:abstractNumId w:val="5"/>
  </w:num>
  <w:num w:numId="16">
    <w:abstractNumId w:val="15"/>
  </w:num>
  <w:num w:numId="17">
    <w:abstractNumId w:val="16"/>
  </w:num>
  <w:num w:numId="18">
    <w:abstractNumId w:val="33"/>
  </w:num>
  <w:num w:numId="19">
    <w:abstractNumId w:val="9"/>
  </w:num>
  <w:num w:numId="20">
    <w:abstractNumId w:val="12"/>
  </w:num>
  <w:num w:numId="21">
    <w:abstractNumId w:val="2"/>
  </w:num>
  <w:num w:numId="22">
    <w:abstractNumId w:val="3"/>
  </w:num>
  <w:num w:numId="23">
    <w:abstractNumId w:val="20"/>
  </w:num>
  <w:num w:numId="24">
    <w:abstractNumId w:val="21"/>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8"/>
  </w:num>
  <w:num w:numId="29">
    <w:abstractNumId w:val="24"/>
  </w:num>
  <w:num w:numId="30">
    <w:abstractNumId w:val="26"/>
  </w:num>
  <w:num w:numId="31">
    <w:abstractNumId w:val="18"/>
  </w:num>
  <w:num w:numId="32">
    <w:abstractNumId w:val="29"/>
  </w:num>
  <w:num w:numId="33">
    <w:abstractNumId w:val="7"/>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E5"/>
    <w:rsid w:val="0000322E"/>
    <w:rsid w:val="00005B6B"/>
    <w:rsid w:val="00023422"/>
    <w:rsid w:val="000326E5"/>
    <w:rsid w:val="00034676"/>
    <w:rsid w:val="00080D86"/>
    <w:rsid w:val="000A4318"/>
    <w:rsid w:val="000A5DDC"/>
    <w:rsid w:val="000A7E0A"/>
    <w:rsid w:val="000B66ED"/>
    <w:rsid w:val="000C5E9A"/>
    <w:rsid w:val="000D2931"/>
    <w:rsid w:val="000D57FC"/>
    <w:rsid w:val="000F3071"/>
    <w:rsid w:val="00113D68"/>
    <w:rsid w:val="00124EA8"/>
    <w:rsid w:val="00127E78"/>
    <w:rsid w:val="00181E7F"/>
    <w:rsid w:val="001A3656"/>
    <w:rsid w:val="001B7CE8"/>
    <w:rsid w:val="001D23DE"/>
    <w:rsid w:val="001D4253"/>
    <w:rsid w:val="001F46F7"/>
    <w:rsid w:val="00205794"/>
    <w:rsid w:val="00212AE1"/>
    <w:rsid w:val="0022237B"/>
    <w:rsid w:val="00234F8C"/>
    <w:rsid w:val="0024404C"/>
    <w:rsid w:val="0025568A"/>
    <w:rsid w:val="00276059"/>
    <w:rsid w:val="00293B25"/>
    <w:rsid w:val="002A3A88"/>
    <w:rsid w:val="002A503F"/>
    <w:rsid w:val="002A5AA4"/>
    <w:rsid w:val="002C4A31"/>
    <w:rsid w:val="002C55E3"/>
    <w:rsid w:val="002E46E4"/>
    <w:rsid w:val="002E5D7F"/>
    <w:rsid w:val="002E6658"/>
    <w:rsid w:val="002F0319"/>
    <w:rsid w:val="0030256A"/>
    <w:rsid w:val="00320768"/>
    <w:rsid w:val="003370E7"/>
    <w:rsid w:val="003409EA"/>
    <w:rsid w:val="00356371"/>
    <w:rsid w:val="00360CC1"/>
    <w:rsid w:val="00396A54"/>
    <w:rsid w:val="003A06F6"/>
    <w:rsid w:val="003A1696"/>
    <w:rsid w:val="003A6235"/>
    <w:rsid w:val="003D40EE"/>
    <w:rsid w:val="003E01CD"/>
    <w:rsid w:val="003E540C"/>
    <w:rsid w:val="003F4452"/>
    <w:rsid w:val="004001E9"/>
    <w:rsid w:val="0041402B"/>
    <w:rsid w:val="0042256A"/>
    <w:rsid w:val="00442FEF"/>
    <w:rsid w:val="00454654"/>
    <w:rsid w:val="00463C4B"/>
    <w:rsid w:val="0046458A"/>
    <w:rsid w:val="00465538"/>
    <w:rsid w:val="00466BCB"/>
    <w:rsid w:val="00467738"/>
    <w:rsid w:val="004B27B1"/>
    <w:rsid w:val="004B6279"/>
    <w:rsid w:val="004B645C"/>
    <w:rsid w:val="004C2A91"/>
    <w:rsid w:val="004C3B44"/>
    <w:rsid w:val="004D7C1F"/>
    <w:rsid w:val="004E565E"/>
    <w:rsid w:val="004E5B7E"/>
    <w:rsid w:val="00506EA8"/>
    <w:rsid w:val="005118BC"/>
    <w:rsid w:val="00515B4B"/>
    <w:rsid w:val="005160DB"/>
    <w:rsid w:val="00536A18"/>
    <w:rsid w:val="00547655"/>
    <w:rsid w:val="00575B5A"/>
    <w:rsid w:val="00582391"/>
    <w:rsid w:val="00594C8E"/>
    <w:rsid w:val="005C6440"/>
    <w:rsid w:val="005E15BE"/>
    <w:rsid w:val="00604BF9"/>
    <w:rsid w:val="00605B33"/>
    <w:rsid w:val="00612116"/>
    <w:rsid w:val="00657F86"/>
    <w:rsid w:val="0066112E"/>
    <w:rsid w:val="00661FEF"/>
    <w:rsid w:val="00695EFC"/>
    <w:rsid w:val="006978E2"/>
    <w:rsid w:val="006B758E"/>
    <w:rsid w:val="006D3240"/>
    <w:rsid w:val="006D4423"/>
    <w:rsid w:val="006F4149"/>
    <w:rsid w:val="006F7CC2"/>
    <w:rsid w:val="00712533"/>
    <w:rsid w:val="007150D7"/>
    <w:rsid w:val="00717365"/>
    <w:rsid w:val="007319CA"/>
    <w:rsid w:val="007332D1"/>
    <w:rsid w:val="007352F7"/>
    <w:rsid w:val="00742727"/>
    <w:rsid w:val="007458B0"/>
    <w:rsid w:val="007538B4"/>
    <w:rsid w:val="00753F34"/>
    <w:rsid w:val="00757C0B"/>
    <w:rsid w:val="00792DFF"/>
    <w:rsid w:val="007B7695"/>
    <w:rsid w:val="007C4447"/>
    <w:rsid w:val="007D765C"/>
    <w:rsid w:val="007E11BB"/>
    <w:rsid w:val="008027F6"/>
    <w:rsid w:val="00816E5C"/>
    <w:rsid w:val="008176A5"/>
    <w:rsid w:val="008315C2"/>
    <w:rsid w:val="0083228F"/>
    <w:rsid w:val="008336A8"/>
    <w:rsid w:val="00866889"/>
    <w:rsid w:val="00877C3B"/>
    <w:rsid w:val="0088632F"/>
    <w:rsid w:val="00886627"/>
    <w:rsid w:val="008C62FC"/>
    <w:rsid w:val="008D674C"/>
    <w:rsid w:val="00904A11"/>
    <w:rsid w:val="00904F5F"/>
    <w:rsid w:val="00910CC6"/>
    <w:rsid w:val="00935164"/>
    <w:rsid w:val="00990D1C"/>
    <w:rsid w:val="009B2479"/>
    <w:rsid w:val="009C1773"/>
    <w:rsid w:val="009C3F26"/>
    <w:rsid w:val="009C5B95"/>
    <w:rsid w:val="009C5BE7"/>
    <w:rsid w:val="009C68C4"/>
    <w:rsid w:val="009E5B32"/>
    <w:rsid w:val="009F4DB5"/>
    <w:rsid w:val="00A10A2C"/>
    <w:rsid w:val="00A20441"/>
    <w:rsid w:val="00A33556"/>
    <w:rsid w:val="00A37D00"/>
    <w:rsid w:val="00A42B21"/>
    <w:rsid w:val="00A44735"/>
    <w:rsid w:val="00A55034"/>
    <w:rsid w:val="00A577CD"/>
    <w:rsid w:val="00A62ABB"/>
    <w:rsid w:val="00A706C2"/>
    <w:rsid w:val="00A870F9"/>
    <w:rsid w:val="00AA15A5"/>
    <w:rsid w:val="00AB135D"/>
    <w:rsid w:val="00AC10D8"/>
    <w:rsid w:val="00AF524C"/>
    <w:rsid w:val="00AF5E87"/>
    <w:rsid w:val="00B030E4"/>
    <w:rsid w:val="00B246C1"/>
    <w:rsid w:val="00B27A16"/>
    <w:rsid w:val="00B32439"/>
    <w:rsid w:val="00B42B99"/>
    <w:rsid w:val="00B5358F"/>
    <w:rsid w:val="00B57DA2"/>
    <w:rsid w:val="00B8625D"/>
    <w:rsid w:val="00B9070E"/>
    <w:rsid w:val="00B912CD"/>
    <w:rsid w:val="00B947F0"/>
    <w:rsid w:val="00BF63AF"/>
    <w:rsid w:val="00C37A92"/>
    <w:rsid w:val="00C47EBE"/>
    <w:rsid w:val="00C540A1"/>
    <w:rsid w:val="00C665E7"/>
    <w:rsid w:val="00C94B89"/>
    <w:rsid w:val="00CA0804"/>
    <w:rsid w:val="00CC562D"/>
    <w:rsid w:val="00CC758E"/>
    <w:rsid w:val="00CE3F91"/>
    <w:rsid w:val="00CF1F1F"/>
    <w:rsid w:val="00D04E85"/>
    <w:rsid w:val="00D07C38"/>
    <w:rsid w:val="00D111D4"/>
    <w:rsid w:val="00D15798"/>
    <w:rsid w:val="00D16E15"/>
    <w:rsid w:val="00D40BB5"/>
    <w:rsid w:val="00D63322"/>
    <w:rsid w:val="00D72B24"/>
    <w:rsid w:val="00D7410C"/>
    <w:rsid w:val="00D749F1"/>
    <w:rsid w:val="00D92E22"/>
    <w:rsid w:val="00D96F21"/>
    <w:rsid w:val="00DA3F54"/>
    <w:rsid w:val="00DB782E"/>
    <w:rsid w:val="00DD6350"/>
    <w:rsid w:val="00DE4423"/>
    <w:rsid w:val="00E00562"/>
    <w:rsid w:val="00E10B38"/>
    <w:rsid w:val="00E2001B"/>
    <w:rsid w:val="00E22FE3"/>
    <w:rsid w:val="00E368F7"/>
    <w:rsid w:val="00E56B59"/>
    <w:rsid w:val="00E73D12"/>
    <w:rsid w:val="00E94812"/>
    <w:rsid w:val="00EA51A2"/>
    <w:rsid w:val="00EB1AE5"/>
    <w:rsid w:val="00EB51DF"/>
    <w:rsid w:val="00EC0177"/>
    <w:rsid w:val="00EC0F2E"/>
    <w:rsid w:val="00EC3997"/>
    <w:rsid w:val="00EE447E"/>
    <w:rsid w:val="00EE45BB"/>
    <w:rsid w:val="00EE644E"/>
    <w:rsid w:val="00EF1DCB"/>
    <w:rsid w:val="00F1548C"/>
    <w:rsid w:val="00F53548"/>
    <w:rsid w:val="00F631FF"/>
    <w:rsid w:val="00F73604"/>
    <w:rsid w:val="00F80887"/>
    <w:rsid w:val="00F82E07"/>
    <w:rsid w:val="00F93D37"/>
    <w:rsid w:val="00F97FF9"/>
    <w:rsid w:val="00FA12A9"/>
    <w:rsid w:val="00FA18F9"/>
    <w:rsid w:val="00FA3E4B"/>
    <w:rsid w:val="00FB21A8"/>
    <w:rsid w:val="00FC043B"/>
    <w:rsid w:val="00FC416C"/>
    <w:rsid w:val="00FC4EB5"/>
    <w:rsid w:val="00FC5B7E"/>
    <w:rsid w:val="00FC789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FDE0F"/>
  <w15:docId w15:val="{8D0D7DF7-8D6B-4319-ACE9-D09E9C0F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0D86"/>
    <w:rPr>
      <w:sz w:val="24"/>
      <w:szCs w:val="24"/>
      <w:lang w:val="en-US" w:eastAsia="zh-CN"/>
    </w:rPr>
  </w:style>
  <w:style w:type="paragraph" w:styleId="Heading1">
    <w:name w:val="heading 1"/>
    <w:basedOn w:val="Normal"/>
    <w:next w:val="Normal"/>
    <w:qFormat/>
    <w:rsid w:val="00080D86"/>
    <w:pPr>
      <w:keepNext/>
      <w:outlineLvl w:val="0"/>
    </w:pPr>
    <w:rPr>
      <w:rFonts w:ascii="Arial" w:hAnsi="Arial" w:cs="Arial"/>
      <w:b/>
      <w:bCs/>
      <w:sz w:val="22"/>
      <w:szCs w:val="22"/>
    </w:rPr>
  </w:style>
  <w:style w:type="paragraph" w:styleId="Heading2">
    <w:name w:val="heading 2"/>
    <w:basedOn w:val="Normal"/>
    <w:next w:val="Normal"/>
    <w:qFormat/>
    <w:rsid w:val="00080D86"/>
    <w:pPr>
      <w:keepNext/>
      <w:ind w:left="783" w:firstLine="300"/>
      <w:outlineLvl w:val="1"/>
    </w:pPr>
    <w:rPr>
      <w:rFonts w:ascii="Arial" w:hAnsi="Arial" w:cs="Arial"/>
      <w:b/>
      <w:bCs/>
      <w:color w:val="000000"/>
    </w:rPr>
  </w:style>
  <w:style w:type="paragraph" w:styleId="Heading3">
    <w:name w:val="heading 3"/>
    <w:basedOn w:val="Normal"/>
    <w:next w:val="Normal"/>
    <w:link w:val="Heading3Char"/>
    <w:semiHidden/>
    <w:unhideWhenUsed/>
    <w:qFormat/>
    <w:rsid w:val="00904A1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0D86"/>
    <w:pPr>
      <w:tabs>
        <w:tab w:val="center" w:pos="4320"/>
        <w:tab w:val="right" w:pos="8640"/>
      </w:tabs>
    </w:pPr>
  </w:style>
  <w:style w:type="character" w:styleId="PageNumber">
    <w:name w:val="page number"/>
    <w:basedOn w:val="DefaultParagraphFont"/>
    <w:rsid w:val="00080D86"/>
  </w:style>
  <w:style w:type="paragraph" w:styleId="BodyTextIndent">
    <w:name w:val="Body Text Indent"/>
    <w:basedOn w:val="Normal"/>
    <w:rsid w:val="00080D86"/>
    <w:pPr>
      <w:tabs>
        <w:tab w:val="left" w:pos="540"/>
        <w:tab w:val="left" w:pos="900"/>
        <w:tab w:val="left" w:pos="960"/>
      </w:tabs>
      <w:ind w:left="900" w:hanging="900"/>
      <w:jc w:val="both"/>
    </w:pPr>
    <w:rPr>
      <w:rFonts w:ascii="Arial" w:hAnsi="Arial" w:cs="Arial"/>
    </w:rPr>
  </w:style>
  <w:style w:type="paragraph" w:styleId="BodyTextIndent2">
    <w:name w:val="Body Text Indent 2"/>
    <w:basedOn w:val="Normal"/>
    <w:rsid w:val="00080D86"/>
    <w:pPr>
      <w:tabs>
        <w:tab w:val="left" w:pos="1440"/>
      </w:tabs>
      <w:ind w:left="720" w:hanging="720"/>
      <w:jc w:val="both"/>
    </w:pPr>
    <w:rPr>
      <w:rFonts w:ascii="Arial" w:hAnsi="Arial" w:cs="Arial"/>
      <w:b/>
      <w:bCs/>
    </w:rPr>
  </w:style>
  <w:style w:type="paragraph" w:styleId="BodyTextIndent3">
    <w:name w:val="Body Text Indent 3"/>
    <w:basedOn w:val="Normal"/>
    <w:rsid w:val="00080D86"/>
    <w:pPr>
      <w:tabs>
        <w:tab w:val="left" w:pos="720"/>
        <w:tab w:val="left" w:pos="1440"/>
      </w:tabs>
      <w:ind w:left="720"/>
    </w:pPr>
    <w:rPr>
      <w:rFonts w:ascii="Arial" w:hAnsi="Arial" w:cs="Arial"/>
      <w:i/>
      <w:iCs/>
      <w:u w:val="single"/>
    </w:rPr>
  </w:style>
  <w:style w:type="paragraph" w:styleId="Header">
    <w:name w:val="header"/>
    <w:basedOn w:val="Normal"/>
    <w:rsid w:val="00080D86"/>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080D86"/>
    <w:pPr>
      <w:tabs>
        <w:tab w:val="left" w:pos="540"/>
        <w:tab w:val="left" w:pos="1440"/>
      </w:tabs>
      <w:jc w:val="both"/>
    </w:pPr>
    <w:rPr>
      <w:rFonts w:ascii="Arial" w:hAnsi="Arial" w:cs="Arial"/>
    </w:rPr>
  </w:style>
  <w:style w:type="character" w:styleId="Strong">
    <w:name w:val="Strong"/>
    <w:qFormat/>
    <w:rsid w:val="00080D86"/>
    <w:rPr>
      <w:b/>
      <w:bCs/>
    </w:rPr>
  </w:style>
  <w:style w:type="paragraph" w:styleId="BodyText2">
    <w:name w:val="Body Text 2"/>
    <w:basedOn w:val="Normal"/>
    <w:rsid w:val="00080D86"/>
    <w:rPr>
      <w:rFonts w:ascii="Arial" w:hAnsi="Arial" w:cs="Arial"/>
      <w:color w:val="000000"/>
    </w:rPr>
  </w:style>
  <w:style w:type="character" w:styleId="Hyperlink">
    <w:name w:val="Hyperlink"/>
    <w:rsid w:val="00935164"/>
    <w:rPr>
      <w:color w:val="0000FF"/>
      <w:u w:val="single"/>
    </w:rPr>
  </w:style>
  <w:style w:type="paragraph" w:styleId="BalloonText">
    <w:name w:val="Balloon Text"/>
    <w:basedOn w:val="Normal"/>
    <w:link w:val="BalloonTextChar"/>
    <w:rsid w:val="00877C3B"/>
    <w:rPr>
      <w:sz w:val="18"/>
      <w:szCs w:val="18"/>
    </w:rPr>
  </w:style>
  <w:style w:type="character" w:customStyle="1" w:styleId="BalloonTextChar">
    <w:name w:val="Balloon Text Char"/>
    <w:link w:val="BalloonText"/>
    <w:rsid w:val="00877C3B"/>
    <w:rPr>
      <w:sz w:val="18"/>
      <w:szCs w:val="18"/>
    </w:rPr>
  </w:style>
  <w:style w:type="paragraph" w:customStyle="1" w:styleId="Default">
    <w:name w:val="Default"/>
    <w:rsid w:val="00FC7896"/>
    <w:pPr>
      <w:widowControl w:val="0"/>
      <w:autoSpaceDE w:val="0"/>
      <w:autoSpaceDN w:val="0"/>
      <w:adjustRightInd w:val="0"/>
    </w:pPr>
    <w:rPr>
      <w:rFonts w:ascii="SimHei" w:eastAsia="SimHei" w:cs="SimHei"/>
      <w:color w:val="000000"/>
      <w:sz w:val="24"/>
      <w:szCs w:val="24"/>
      <w:lang w:val="en-US" w:eastAsia="zh-CN"/>
    </w:rPr>
  </w:style>
  <w:style w:type="paragraph" w:styleId="Date">
    <w:name w:val="Date"/>
    <w:basedOn w:val="Normal"/>
    <w:next w:val="Normal"/>
    <w:link w:val="DateChar"/>
    <w:rsid w:val="00D111D4"/>
    <w:pPr>
      <w:ind w:leftChars="2500" w:left="100"/>
    </w:pPr>
  </w:style>
  <w:style w:type="character" w:customStyle="1" w:styleId="DateChar">
    <w:name w:val="Date Char"/>
    <w:link w:val="Date"/>
    <w:rsid w:val="00D111D4"/>
    <w:rPr>
      <w:sz w:val="24"/>
      <w:szCs w:val="24"/>
    </w:rPr>
  </w:style>
  <w:style w:type="character" w:customStyle="1" w:styleId="web-item2">
    <w:name w:val="web-item2"/>
    <w:rsid w:val="00034676"/>
    <w:rPr>
      <w:sz w:val="18"/>
      <w:szCs w:val="18"/>
    </w:rPr>
  </w:style>
  <w:style w:type="character" w:customStyle="1" w:styleId="FooterChar">
    <w:name w:val="Footer Char"/>
    <w:link w:val="Footer"/>
    <w:uiPriority w:val="99"/>
    <w:rsid w:val="0030256A"/>
    <w:rPr>
      <w:sz w:val="24"/>
      <w:szCs w:val="24"/>
      <w:lang w:val="en-US" w:eastAsia="zh-CN"/>
    </w:rPr>
  </w:style>
  <w:style w:type="character" w:customStyle="1" w:styleId="Heading3Char">
    <w:name w:val="Heading 3 Char"/>
    <w:basedOn w:val="DefaultParagraphFont"/>
    <w:link w:val="Heading3"/>
    <w:semiHidden/>
    <w:rsid w:val="00904A11"/>
    <w:rPr>
      <w:rFonts w:asciiTheme="majorHAnsi" w:eastAsiaTheme="majorEastAsia" w:hAnsiTheme="majorHAnsi" w:cstheme="majorBidi"/>
      <w:color w:val="243F60" w:themeColor="accent1" w:themeShade="7F"/>
      <w:sz w:val="24"/>
      <w:szCs w:val="24"/>
      <w:lang w:val="en-US" w:eastAsia="zh-CN"/>
    </w:rPr>
  </w:style>
  <w:style w:type="paragraph" w:styleId="ListParagraph">
    <w:name w:val="List Paragraph"/>
    <w:basedOn w:val="Normal"/>
    <w:uiPriority w:val="34"/>
    <w:qFormat/>
    <w:rsid w:val="00904A11"/>
    <w:pPr>
      <w:ind w:left="720"/>
      <w:contextualSpacing/>
    </w:pPr>
    <w:rPr>
      <w:rFonts w:eastAsia="Times New Roman"/>
      <w:sz w:val="20"/>
      <w:szCs w:val="20"/>
      <w:lang w:val="en-AU" w:eastAsia="en-US"/>
    </w:rPr>
  </w:style>
  <w:style w:type="paragraph" w:styleId="PlainText">
    <w:name w:val="Plain Text"/>
    <w:basedOn w:val="Normal"/>
    <w:link w:val="PlainTextChar"/>
    <w:uiPriority w:val="99"/>
    <w:semiHidden/>
    <w:unhideWhenUsed/>
    <w:rsid w:val="00CA0804"/>
    <w:rPr>
      <w:rFonts w:ascii="Calibri" w:eastAsiaTheme="minorHAnsi" w:hAnsi="Calibri"/>
      <w:sz w:val="22"/>
      <w:szCs w:val="22"/>
      <w:lang w:val="fr-CH" w:eastAsia="en-US"/>
    </w:rPr>
  </w:style>
  <w:style w:type="character" w:customStyle="1" w:styleId="PlainTextChar">
    <w:name w:val="Plain Text Char"/>
    <w:basedOn w:val="DefaultParagraphFont"/>
    <w:link w:val="PlainText"/>
    <w:uiPriority w:val="99"/>
    <w:semiHidden/>
    <w:rsid w:val="00CA0804"/>
    <w:rPr>
      <w:rFonts w:ascii="Calibri" w:eastAsiaTheme="minorHAnsi" w:hAnsi="Calibri"/>
      <w:sz w:val="22"/>
      <w:szCs w:val="22"/>
      <w:lang w:eastAsia="en-US"/>
    </w:rPr>
  </w:style>
  <w:style w:type="character" w:styleId="SubtleEmphasis">
    <w:name w:val="Subtle Emphasis"/>
    <w:basedOn w:val="DefaultParagraphFont"/>
    <w:uiPriority w:val="19"/>
    <w:qFormat/>
    <w:rsid w:val="00CA0804"/>
    <w:rPr>
      <w:i/>
      <w:iCs/>
      <w:color w:val="404040" w:themeColor="text1" w:themeTint="BF"/>
    </w:rPr>
  </w:style>
  <w:style w:type="paragraph" w:styleId="NormalWeb">
    <w:name w:val="Normal (Web)"/>
    <w:basedOn w:val="Normal"/>
    <w:uiPriority w:val="99"/>
    <w:unhideWhenUsed/>
    <w:rsid w:val="00AA15A5"/>
    <w:pPr>
      <w:spacing w:before="100" w:beforeAutospacing="1" w:after="100" w:afterAutospacing="1"/>
    </w:pPr>
    <w:rPr>
      <w:rFonts w:eastAsia="Times New Roman"/>
      <w:lang w:val="fr-CH" w:eastAsia="fr-CH"/>
    </w:rPr>
  </w:style>
  <w:style w:type="character" w:styleId="CommentReference">
    <w:name w:val="annotation reference"/>
    <w:basedOn w:val="DefaultParagraphFont"/>
    <w:uiPriority w:val="99"/>
    <w:semiHidden/>
    <w:unhideWhenUsed/>
    <w:rsid w:val="00AB135D"/>
    <w:rPr>
      <w:sz w:val="16"/>
      <w:szCs w:val="16"/>
    </w:rPr>
  </w:style>
  <w:style w:type="paragraph" w:customStyle="1" w:styleId="BodyA">
    <w:name w:val="Body A"/>
    <w:basedOn w:val="Normal"/>
    <w:rsid w:val="00AB135D"/>
    <w:rPr>
      <w:rFonts w:ascii="Calibri" w:eastAsia="Times New Roman" w:hAnsi="Calibri"/>
      <w:color w:val="000000"/>
      <w:sz w:val="22"/>
      <w:szCs w:val="22"/>
      <w:lang w:val="en-GB" w:eastAsia="en-US"/>
    </w:rPr>
  </w:style>
  <w:style w:type="character" w:customStyle="1" w:styleId="None">
    <w:name w:val="None"/>
    <w:basedOn w:val="DefaultParagraphFont"/>
    <w:rsid w:val="00AB135D"/>
  </w:style>
  <w:style w:type="paragraph" w:customStyle="1" w:styleId="xmsonormal">
    <w:name w:val="x_msonormal"/>
    <w:basedOn w:val="Normal"/>
    <w:rsid w:val="00AB135D"/>
    <w:pPr>
      <w:spacing w:before="100" w:beforeAutospacing="1" w:after="100" w:afterAutospacing="1"/>
    </w:pPr>
    <w:rPr>
      <w:rFonts w:eastAsia="Times New Roman"/>
      <w:lang w:val="en-GB" w:eastAsia="en-GB"/>
    </w:rPr>
  </w:style>
  <w:style w:type="character" w:customStyle="1" w:styleId="apple-converted-space">
    <w:name w:val="apple-converted-space"/>
    <w:basedOn w:val="DefaultParagraphFont"/>
    <w:rsid w:val="00AB135D"/>
  </w:style>
  <w:style w:type="paragraph" w:styleId="CommentText">
    <w:name w:val="annotation text"/>
    <w:basedOn w:val="Normal"/>
    <w:link w:val="CommentTextChar"/>
    <w:uiPriority w:val="99"/>
    <w:semiHidden/>
    <w:unhideWhenUsed/>
    <w:rsid w:val="00AB135D"/>
    <w:rPr>
      <w:rFonts w:eastAsia="Times New Roman"/>
      <w:sz w:val="20"/>
      <w:szCs w:val="20"/>
      <w:lang w:val="es-ES" w:eastAsia="es-ES_tradnl"/>
    </w:rPr>
  </w:style>
  <w:style w:type="character" w:customStyle="1" w:styleId="CommentTextChar">
    <w:name w:val="Comment Text Char"/>
    <w:basedOn w:val="DefaultParagraphFont"/>
    <w:link w:val="CommentText"/>
    <w:uiPriority w:val="99"/>
    <w:semiHidden/>
    <w:rsid w:val="00AB135D"/>
    <w:rPr>
      <w:rFonts w:eastAsia="Times New Roman"/>
      <w:lang w:val="es-ES" w:eastAsia="es-ES_tradnl"/>
    </w:rPr>
  </w:style>
  <w:style w:type="paragraph" w:styleId="FootnoteText">
    <w:name w:val="footnote text"/>
    <w:basedOn w:val="Normal"/>
    <w:link w:val="FootnoteTextChar"/>
    <w:semiHidden/>
    <w:unhideWhenUsed/>
    <w:rsid w:val="00E22FE3"/>
    <w:rPr>
      <w:sz w:val="20"/>
      <w:szCs w:val="20"/>
    </w:rPr>
  </w:style>
  <w:style w:type="character" w:customStyle="1" w:styleId="FootnoteTextChar">
    <w:name w:val="Footnote Text Char"/>
    <w:basedOn w:val="DefaultParagraphFont"/>
    <w:link w:val="FootnoteText"/>
    <w:semiHidden/>
    <w:rsid w:val="00E22FE3"/>
    <w:rPr>
      <w:lang w:val="en-US" w:eastAsia="zh-CN"/>
    </w:rPr>
  </w:style>
  <w:style w:type="character" w:styleId="FootnoteReference">
    <w:name w:val="footnote reference"/>
    <w:basedOn w:val="DefaultParagraphFont"/>
    <w:semiHidden/>
    <w:unhideWhenUsed/>
    <w:rsid w:val="00E22F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534">
      <w:bodyDiv w:val="1"/>
      <w:marLeft w:val="0"/>
      <w:marRight w:val="0"/>
      <w:marTop w:val="0"/>
      <w:marBottom w:val="0"/>
      <w:divBdr>
        <w:top w:val="none" w:sz="0" w:space="0" w:color="auto"/>
        <w:left w:val="none" w:sz="0" w:space="0" w:color="auto"/>
        <w:bottom w:val="none" w:sz="0" w:space="0" w:color="auto"/>
        <w:right w:val="none" w:sz="0" w:space="0" w:color="auto"/>
      </w:divBdr>
    </w:div>
    <w:div w:id="44456847">
      <w:bodyDiv w:val="1"/>
      <w:marLeft w:val="0"/>
      <w:marRight w:val="0"/>
      <w:marTop w:val="0"/>
      <w:marBottom w:val="0"/>
      <w:divBdr>
        <w:top w:val="none" w:sz="0" w:space="0" w:color="auto"/>
        <w:left w:val="none" w:sz="0" w:space="0" w:color="auto"/>
        <w:bottom w:val="none" w:sz="0" w:space="0" w:color="auto"/>
        <w:right w:val="none" w:sz="0" w:space="0" w:color="auto"/>
      </w:divBdr>
    </w:div>
    <w:div w:id="114639400">
      <w:bodyDiv w:val="1"/>
      <w:marLeft w:val="0"/>
      <w:marRight w:val="0"/>
      <w:marTop w:val="0"/>
      <w:marBottom w:val="0"/>
      <w:divBdr>
        <w:top w:val="none" w:sz="0" w:space="0" w:color="auto"/>
        <w:left w:val="none" w:sz="0" w:space="0" w:color="auto"/>
        <w:bottom w:val="none" w:sz="0" w:space="0" w:color="auto"/>
        <w:right w:val="none" w:sz="0" w:space="0" w:color="auto"/>
      </w:divBdr>
      <w:divsChild>
        <w:div w:id="598562932">
          <w:marLeft w:val="0"/>
          <w:marRight w:val="0"/>
          <w:marTop w:val="0"/>
          <w:marBottom w:val="0"/>
          <w:divBdr>
            <w:top w:val="none" w:sz="0" w:space="0" w:color="auto"/>
            <w:left w:val="none" w:sz="0" w:space="0" w:color="auto"/>
            <w:bottom w:val="none" w:sz="0" w:space="0" w:color="auto"/>
            <w:right w:val="none" w:sz="0" w:space="0" w:color="auto"/>
          </w:divBdr>
        </w:div>
      </w:divsChild>
    </w:div>
    <w:div w:id="332487665">
      <w:bodyDiv w:val="1"/>
      <w:marLeft w:val="0"/>
      <w:marRight w:val="0"/>
      <w:marTop w:val="0"/>
      <w:marBottom w:val="0"/>
      <w:divBdr>
        <w:top w:val="none" w:sz="0" w:space="0" w:color="auto"/>
        <w:left w:val="none" w:sz="0" w:space="0" w:color="auto"/>
        <w:bottom w:val="none" w:sz="0" w:space="0" w:color="auto"/>
        <w:right w:val="none" w:sz="0" w:space="0" w:color="auto"/>
      </w:divBdr>
    </w:div>
    <w:div w:id="946277522">
      <w:bodyDiv w:val="1"/>
      <w:marLeft w:val="0"/>
      <w:marRight w:val="0"/>
      <w:marTop w:val="0"/>
      <w:marBottom w:val="0"/>
      <w:divBdr>
        <w:top w:val="none" w:sz="0" w:space="0" w:color="auto"/>
        <w:left w:val="none" w:sz="0" w:space="0" w:color="auto"/>
        <w:bottom w:val="none" w:sz="0" w:space="0" w:color="auto"/>
        <w:right w:val="none" w:sz="0" w:space="0" w:color="auto"/>
      </w:divBdr>
    </w:div>
    <w:div w:id="1308703968">
      <w:bodyDiv w:val="1"/>
      <w:marLeft w:val="0"/>
      <w:marRight w:val="0"/>
      <w:marTop w:val="0"/>
      <w:marBottom w:val="0"/>
      <w:divBdr>
        <w:top w:val="none" w:sz="0" w:space="0" w:color="auto"/>
        <w:left w:val="none" w:sz="0" w:space="0" w:color="auto"/>
        <w:bottom w:val="none" w:sz="0" w:space="0" w:color="auto"/>
        <w:right w:val="none" w:sz="0" w:space="0" w:color="auto"/>
      </w:divBdr>
    </w:div>
    <w:div w:id="1358776294">
      <w:bodyDiv w:val="1"/>
      <w:marLeft w:val="0"/>
      <w:marRight w:val="0"/>
      <w:marTop w:val="0"/>
      <w:marBottom w:val="0"/>
      <w:divBdr>
        <w:top w:val="none" w:sz="0" w:space="0" w:color="auto"/>
        <w:left w:val="none" w:sz="0" w:space="0" w:color="auto"/>
        <w:bottom w:val="none" w:sz="0" w:space="0" w:color="auto"/>
        <w:right w:val="none" w:sz="0" w:space="0" w:color="auto"/>
      </w:divBdr>
      <w:divsChild>
        <w:div w:id="700320881">
          <w:marLeft w:val="0"/>
          <w:marRight w:val="0"/>
          <w:marTop w:val="0"/>
          <w:marBottom w:val="0"/>
          <w:divBdr>
            <w:top w:val="none" w:sz="0" w:space="0" w:color="auto"/>
            <w:left w:val="none" w:sz="0" w:space="0" w:color="auto"/>
            <w:bottom w:val="none" w:sz="0" w:space="0" w:color="auto"/>
            <w:right w:val="none" w:sz="0" w:space="0" w:color="auto"/>
          </w:divBdr>
          <w:divsChild>
            <w:div w:id="748042231">
              <w:marLeft w:val="0"/>
              <w:marRight w:val="0"/>
              <w:marTop w:val="0"/>
              <w:marBottom w:val="0"/>
              <w:divBdr>
                <w:top w:val="none" w:sz="0" w:space="0" w:color="auto"/>
                <w:left w:val="none" w:sz="0" w:space="0" w:color="auto"/>
                <w:bottom w:val="none" w:sz="0" w:space="0" w:color="auto"/>
                <w:right w:val="none" w:sz="0" w:space="0" w:color="auto"/>
              </w:divBdr>
              <w:divsChild>
                <w:div w:id="1772778368">
                  <w:marLeft w:val="0"/>
                  <w:marRight w:val="0"/>
                  <w:marTop w:val="0"/>
                  <w:marBottom w:val="15"/>
                  <w:divBdr>
                    <w:top w:val="none" w:sz="0" w:space="0" w:color="auto"/>
                    <w:left w:val="none" w:sz="0" w:space="0" w:color="auto"/>
                    <w:bottom w:val="single" w:sz="6" w:space="0" w:color="DDDDDD"/>
                    <w:right w:val="none" w:sz="0" w:space="0" w:color="auto"/>
                  </w:divBdr>
                  <w:divsChild>
                    <w:div w:id="17337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00103">
      <w:bodyDiv w:val="1"/>
      <w:marLeft w:val="0"/>
      <w:marRight w:val="0"/>
      <w:marTop w:val="0"/>
      <w:marBottom w:val="0"/>
      <w:divBdr>
        <w:top w:val="none" w:sz="0" w:space="0" w:color="auto"/>
        <w:left w:val="none" w:sz="0" w:space="0" w:color="auto"/>
        <w:bottom w:val="none" w:sz="0" w:space="0" w:color="auto"/>
        <w:right w:val="none" w:sz="0" w:space="0" w:color="auto"/>
      </w:divBdr>
      <w:divsChild>
        <w:div w:id="1705930">
          <w:marLeft w:val="0"/>
          <w:marRight w:val="0"/>
          <w:marTop w:val="0"/>
          <w:marBottom w:val="0"/>
          <w:divBdr>
            <w:top w:val="none" w:sz="0" w:space="0" w:color="auto"/>
            <w:left w:val="none" w:sz="0" w:space="0" w:color="auto"/>
            <w:bottom w:val="none" w:sz="0" w:space="0" w:color="auto"/>
            <w:right w:val="none" w:sz="0" w:space="0" w:color="auto"/>
          </w:divBdr>
          <w:divsChild>
            <w:div w:id="1172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8167">
      <w:bodyDiv w:val="1"/>
      <w:marLeft w:val="0"/>
      <w:marRight w:val="0"/>
      <w:marTop w:val="0"/>
      <w:marBottom w:val="0"/>
      <w:divBdr>
        <w:top w:val="none" w:sz="0" w:space="0" w:color="auto"/>
        <w:left w:val="none" w:sz="0" w:space="0" w:color="auto"/>
        <w:bottom w:val="none" w:sz="0" w:space="0" w:color="auto"/>
        <w:right w:val="none" w:sz="0" w:space="0" w:color="auto"/>
      </w:divBdr>
    </w:div>
    <w:div w:id="1497266370">
      <w:bodyDiv w:val="1"/>
      <w:marLeft w:val="0"/>
      <w:marRight w:val="0"/>
      <w:marTop w:val="0"/>
      <w:marBottom w:val="0"/>
      <w:divBdr>
        <w:top w:val="none" w:sz="0" w:space="0" w:color="auto"/>
        <w:left w:val="none" w:sz="0" w:space="0" w:color="auto"/>
        <w:bottom w:val="none" w:sz="0" w:space="0" w:color="auto"/>
        <w:right w:val="none" w:sz="0" w:space="0" w:color="auto"/>
      </w:divBdr>
    </w:div>
    <w:div w:id="1501776676">
      <w:bodyDiv w:val="1"/>
      <w:marLeft w:val="0"/>
      <w:marRight w:val="0"/>
      <w:marTop w:val="0"/>
      <w:marBottom w:val="0"/>
      <w:divBdr>
        <w:top w:val="none" w:sz="0" w:space="0" w:color="auto"/>
        <w:left w:val="none" w:sz="0" w:space="0" w:color="auto"/>
        <w:bottom w:val="none" w:sz="0" w:space="0" w:color="auto"/>
        <w:right w:val="none" w:sz="0" w:space="0" w:color="auto"/>
      </w:divBdr>
    </w:div>
    <w:div w:id="1547177258">
      <w:bodyDiv w:val="1"/>
      <w:marLeft w:val="0"/>
      <w:marRight w:val="0"/>
      <w:marTop w:val="0"/>
      <w:marBottom w:val="0"/>
      <w:divBdr>
        <w:top w:val="none" w:sz="0" w:space="0" w:color="auto"/>
        <w:left w:val="none" w:sz="0" w:space="0" w:color="auto"/>
        <w:bottom w:val="none" w:sz="0" w:space="0" w:color="auto"/>
        <w:right w:val="none" w:sz="0" w:space="0" w:color="auto"/>
      </w:divBdr>
    </w:div>
    <w:div w:id="1547525761">
      <w:bodyDiv w:val="1"/>
      <w:marLeft w:val="0"/>
      <w:marRight w:val="0"/>
      <w:marTop w:val="0"/>
      <w:marBottom w:val="0"/>
      <w:divBdr>
        <w:top w:val="none" w:sz="0" w:space="0" w:color="auto"/>
        <w:left w:val="none" w:sz="0" w:space="0" w:color="auto"/>
        <w:bottom w:val="none" w:sz="0" w:space="0" w:color="auto"/>
        <w:right w:val="none" w:sz="0" w:space="0" w:color="auto"/>
      </w:divBdr>
    </w:div>
    <w:div w:id="1569728561">
      <w:bodyDiv w:val="1"/>
      <w:marLeft w:val="0"/>
      <w:marRight w:val="0"/>
      <w:marTop w:val="0"/>
      <w:marBottom w:val="0"/>
      <w:divBdr>
        <w:top w:val="none" w:sz="0" w:space="0" w:color="auto"/>
        <w:left w:val="none" w:sz="0" w:space="0" w:color="auto"/>
        <w:bottom w:val="none" w:sz="0" w:space="0" w:color="auto"/>
        <w:right w:val="none" w:sz="0" w:space="0" w:color="auto"/>
      </w:divBdr>
      <w:divsChild>
        <w:div w:id="341206888">
          <w:marLeft w:val="0"/>
          <w:marRight w:val="0"/>
          <w:marTop w:val="0"/>
          <w:marBottom w:val="0"/>
          <w:divBdr>
            <w:top w:val="none" w:sz="0" w:space="0" w:color="auto"/>
            <w:left w:val="none" w:sz="0" w:space="0" w:color="auto"/>
            <w:bottom w:val="none" w:sz="0" w:space="0" w:color="auto"/>
            <w:right w:val="none" w:sz="0" w:space="0" w:color="auto"/>
          </w:divBdr>
        </w:div>
        <w:div w:id="377780921">
          <w:marLeft w:val="0"/>
          <w:marRight w:val="0"/>
          <w:marTop w:val="0"/>
          <w:marBottom w:val="0"/>
          <w:divBdr>
            <w:top w:val="none" w:sz="0" w:space="0" w:color="auto"/>
            <w:left w:val="none" w:sz="0" w:space="0" w:color="auto"/>
            <w:bottom w:val="none" w:sz="0" w:space="0" w:color="auto"/>
            <w:right w:val="none" w:sz="0" w:space="0" w:color="auto"/>
          </w:divBdr>
        </w:div>
        <w:div w:id="1066800662">
          <w:marLeft w:val="0"/>
          <w:marRight w:val="0"/>
          <w:marTop w:val="0"/>
          <w:marBottom w:val="0"/>
          <w:divBdr>
            <w:top w:val="none" w:sz="0" w:space="0" w:color="auto"/>
            <w:left w:val="none" w:sz="0" w:space="0" w:color="auto"/>
            <w:bottom w:val="none" w:sz="0" w:space="0" w:color="auto"/>
            <w:right w:val="none" w:sz="0" w:space="0" w:color="auto"/>
          </w:divBdr>
        </w:div>
        <w:div w:id="1159423627">
          <w:marLeft w:val="0"/>
          <w:marRight w:val="0"/>
          <w:marTop w:val="0"/>
          <w:marBottom w:val="0"/>
          <w:divBdr>
            <w:top w:val="none" w:sz="0" w:space="0" w:color="auto"/>
            <w:left w:val="none" w:sz="0" w:space="0" w:color="auto"/>
            <w:bottom w:val="none" w:sz="0" w:space="0" w:color="auto"/>
            <w:right w:val="none" w:sz="0" w:space="0" w:color="auto"/>
          </w:divBdr>
        </w:div>
      </w:divsChild>
    </w:div>
    <w:div w:id="1655183295">
      <w:bodyDiv w:val="1"/>
      <w:marLeft w:val="0"/>
      <w:marRight w:val="0"/>
      <w:marTop w:val="0"/>
      <w:marBottom w:val="0"/>
      <w:divBdr>
        <w:top w:val="none" w:sz="0" w:space="0" w:color="auto"/>
        <w:left w:val="none" w:sz="0" w:space="0" w:color="auto"/>
        <w:bottom w:val="none" w:sz="0" w:space="0" w:color="auto"/>
        <w:right w:val="none" w:sz="0" w:space="0" w:color="auto"/>
      </w:divBdr>
    </w:div>
    <w:div w:id="1657807203">
      <w:bodyDiv w:val="1"/>
      <w:marLeft w:val="0"/>
      <w:marRight w:val="0"/>
      <w:marTop w:val="0"/>
      <w:marBottom w:val="0"/>
      <w:divBdr>
        <w:top w:val="none" w:sz="0" w:space="0" w:color="auto"/>
        <w:left w:val="none" w:sz="0" w:space="0" w:color="auto"/>
        <w:bottom w:val="none" w:sz="0" w:space="0" w:color="auto"/>
        <w:right w:val="none" w:sz="0" w:space="0" w:color="auto"/>
      </w:divBdr>
    </w:div>
    <w:div w:id="1731615217">
      <w:bodyDiv w:val="1"/>
      <w:marLeft w:val="0"/>
      <w:marRight w:val="0"/>
      <w:marTop w:val="0"/>
      <w:marBottom w:val="0"/>
      <w:divBdr>
        <w:top w:val="none" w:sz="0" w:space="0" w:color="auto"/>
        <w:left w:val="none" w:sz="0" w:space="0" w:color="auto"/>
        <w:bottom w:val="none" w:sz="0" w:space="0" w:color="auto"/>
        <w:right w:val="none" w:sz="0" w:space="0" w:color="auto"/>
      </w:divBdr>
    </w:div>
    <w:div w:id="1759251081">
      <w:bodyDiv w:val="1"/>
      <w:marLeft w:val="0"/>
      <w:marRight w:val="0"/>
      <w:marTop w:val="0"/>
      <w:marBottom w:val="0"/>
      <w:divBdr>
        <w:top w:val="none" w:sz="0" w:space="0" w:color="auto"/>
        <w:left w:val="none" w:sz="0" w:space="0" w:color="auto"/>
        <w:bottom w:val="none" w:sz="0" w:space="0" w:color="auto"/>
        <w:right w:val="none" w:sz="0" w:space="0" w:color="auto"/>
      </w:divBdr>
    </w:div>
    <w:div w:id="1812869713">
      <w:bodyDiv w:val="1"/>
      <w:marLeft w:val="0"/>
      <w:marRight w:val="0"/>
      <w:marTop w:val="0"/>
      <w:marBottom w:val="0"/>
      <w:divBdr>
        <w:top w:val="none" w:sz="0" w:space="0" w:color="auto"/>
        <w:left w:val="none" w:sz="0" w:space="0" w:color="auto"/>
        <w:bottom w:val="none" w:sz="0" w:space="0" w:color="auto"/>
        <w:right w:val="none" w:sz="0" w:space="0" w:color="auto"/>
      </w:divBdr>
    </w:div>
    <w:div w:id="2015255723">
      <w:bodyDiv w:val="1"/>
      <w:marLeft w:val="0"/>
      <w:marRight w:val="0"/>
      <w:marTop w:val="0"/>
      <w:marBottom w:val="0"/>
      <w:divBdr>
        <w:top w:val="none" w:sz="0" w:space="0" w:color="auto"/>
        <w:left w:val="none" w:sz="0" w:space="0" w:color="auto"/>
        <w:bottom w:val="none" w:sz="0" w:space="0" w:color="auto"/>
        <w:right w:val="none" w:sz="0" w:space="0" w:color="auto"/>
      </w:divBdr>
    </w:div>
    <w:div w:id="2111926766">
      <w:bodyDiv w:val="1"/>
      <w:marLeft w:val="0"/>
      <w:marRight w:val="0"/>
      <w:marTop w:val="0"/>
      <w:marBottom w:val="0"/>
      <w:divBdr>
        <w:top w:val="none" w:sz="0" w:space="0" w:color="auto"/>
        <w:left w:val="none" w:sz="0" w:space="0" w:color="auto"/>
        <w:bottom w:val="none" w:sz="0" w:space="0" w:color="auto"/>
        <w:right w:val="none" w:sz="0" w:space="0" w:color="auto"/>
      </w:divBdr>
    </w:div>
    <w:div w:id="21258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ld-heart-federation.org/world-heart-da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HVLF_RyE4iA&amp;feature=youtu.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emea01.safelinks.protection.outlook.com_-3Furl-3Dhttp-253A-252F-252Fwww.facebook.com-252Fworldheartfederation-26data-3D02-257C01-257C-257C78d1ea5af467463369da08d614a8b9eb-257C1a407a2d76754d178692b3ac285306e4-257C0-257C0-257C636719113328596721-26sdata-3DRKSzJRxPpEZ0v31ItawE-252BqerQA6y8qeqbm8NKz7AuLI-253D-26reserved-3D0&amp;d=DwMGaQ&amp;c=9wxE0DgWbPxd1HCzjwN8Eaww1--ViDajIU4RXCxgSXE&amp;r=JOr9fCyNgg0OzfTzkOSO8foYXk4-WvBSWfxLKeIX5JI&amp;m=3IouSwFVe4j0m3BUGfzAZpSHrRd5T5cfcATaXJt801M&amp;s=DHl7nhL_BXEYh4QKEt5kaxN94HvFyn60M38A5J8qywk&amp;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urldefense.proofpoint.com/v2/url?u=https-3A__emea01.safelinks.protection.outlook.com_-3Furl-3Dhttp-253A-252F-252Fwww.worldheart.org-26data-3D02-257C01-257C-257C78d1ea5af467463369da08d614a8b9eb-257C1a407a2d76754d178692b3ac285306e4-257C0-257C0-257C636719113328586713-26sdata-3DfJKNS9JfLulkoCn1XgoDmbM2MaSIHdph2eR7xYSLvQI-253D-26reserved-3D0&amp;d=DwMGaQ&amp;c=9wxE0DgWbPxd1HCzjwN8Eaww1--ViDajIU4RXCxgSXE&amp;r=JOr9fCyNgg0OzfTzkOSO8foYXk4-WvBSWfxLKeIX5JI&amp;m=3IouSwFVe4j0m3BUGfzAZpSHrRd5T5cfcATaXJt801M&amp;s=mYqjbMDgf27QXSE8NAS-BaODt6gv5xxbnyxdKmukhp8&am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60EAD0802C548A98D370F84B827BD" ma:contentTypeVersion="7" ma:contentTypeDescription="Create a new document." ma:contentTypeScope="" ma:versionID="700464764a6b31ff3a39d1332207cba1">
  <xsd:schema xmlns:xsd="http://www.w3.org/2001/XMLSchema" xmlns:xs="http://www.w3.org/2001/XMLSchema" xmlns:p="http://schemas.microsoft.com/office/2006/metadata/properties" xmlns:ns3="59e3cb7e-c980-4fb9-bf7a-21c8a9e18b89" targetNamespace="http://schemas.microsoft.com/office/2006/metadata/properties" ma:root="true" ma:fieldsID="7ec5fadc4e8ac5bebebe9ffd4b6a22f5" ns3:_="">
    <xsd:import namespace="59e3cb7e-c980-4fb9-bf7a-21c8a9e18b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3cb7e-c980-4fb9-bf7a-21c8a9e18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E4092-D7AA-42F1-9CDF-2EDE9C3B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3cb7e-c980-4fb9-bf7a-21c8a9e18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923FD-BC59-4E8C-94FD-656D6273F6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F45472-BCD1-45A2-B82F-68E4E1A2C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To:</vt:lpstr>
    </vt:vector>
  </TitlesOfParts>
  <Company>Lippincott Williams &amp; Wilkins Asia Ltd.</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Teresa</dc:creator>
  <cp:lastModifiedBy>Paula Orrite</cp:lastModifiedBy>
  <cp:revision>15</cp:revision>
  <cp:lastPrinted>2017-12-04T12:34:00Z</cp:lastPrinted>
  <dcterms:created xsi:type="dcterms:W3CDTF">2019-09-16T14:45:00Z</dcterms:created>
  <dcterms:modified xsi:type="dcterms:W3CDTF">2019-09-27T08:24:00Z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0x0101008D660EAD0802C548A98D370F84B827BD</vt:lpwstr>
  </property>
</Properties>
</file>