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58D74" w14:textId="043D5336" w:rsidR="00274CD7" w:rsidRPr="00CF4C9A" w:rsidRDefault="00A71AD2" w:rsidP="00AD495E">
      <w:pPr>
        <w:rPr>
          <w:rFonts w:asciiTheme="minorHAnsi" w:eastAsiaTheme="minorHAnsi" w:hAnsiTheme="minorHAnsi"/>
          <w:b/>
          <w:i/>
          <w:color w:val="FF0000"/>
          <w:sz w:val="20"/>
          <w:szCs w:val="20"/>
        </w:rPr>
      </w:pPr>
      <w:r w:rsidRPr="00CF4C9A">
        <w:rPr>
          <w:rFonts w:asciiTheme="minorHAnsi" w:eastAsiaTheme="minorHAnsi" w:hAnsiTheme="minorHAnsi"/>
          <w:b/>
          <w:i/>
          <w:color w:val="FF0000"/>
          <w:sz w:val="20"/>
          <w:szCs w:val="20"/>
        </w:rPr>
        <w:t>2018年9月27日まで公開禁止</w:t>
      </w:r>
    </w:p>
    <w:p w14:paraId="07CE6E00" w14:textId="77777777" w:rsidR="000948BA" w:rsidRPr="00CF4C9A" w:rsidRDefault="000948BA" w:rsidP="00AD495E">
      <w:pPr>
        <w:rPr>
          <w:rFonts w:asciiTheme="minorHAnsi" w:eastAsiaTheme="minorHAnsi" w:hAnsiTheme="minorHAnsi"/>
          <w:b/>
          <w:i/>
          <w:color w:val="FF0000"/>
          <w:sz w:val="20"/>
          <w:szCs w:val="20"/>
        </w:rPr>
      </w:pPr>
    </w:p>
    <w:p w14:paraId="43B05669" w14:textId="25CAA2D4" w:rsidR="007217EF" w:rsidRPr="00CF4C9A" w:rsidRDefault="00C34107" w:rsidP="007217EF">
      <w:pPr>
        <w:jc w:val="center"/>
        <w:rPr>
          <w:rFonts w:asciiTheme="minorHAnsi" w:eastAsiaTheme="minorHAnsi" w:hAnsiTheme="minorHAnsi"/>
          <w:b/>
          <w:color w:val="000000" w:themeColor="text1"/>
          <w:sz w:val="20"/>
          <w:szCs w:val="20"/>
        </w:rPr>
      </w:pPr>
      <w:r w:rsidRPr="00CF4C9A">
        <w:rPr>
          <w:rFonts w:asciiTheme="minorHAnsi" w:eastAsiaTheme="minorHAnsi" w:hAnsiTheme="minorHAnsi"/>
          <w:b/>
          <w:color w:val="000000" w:themeColor="text1"/>
          <w:sz w:val="20"/>
          <w:szCs w:val="20"/>
        </w:rPr>
        <w:t>心臓病や脳卒中</w:t>
      </w:r>
      <w:r w:rsidR="007217EF" w:rsidRPr="00CF4C9A">
        <w:rPr>
          <w:rFonts w:asciiTheme="minorHAnsi" w:eastAsiaTheme="minorHAnsi" w:hAnsiTheme="minorHAnsi"/>
          <w:b/>
          <w:color w:val="000000" w:themeColor="text1"/>
          <w:sz w:val="20"/>
          <w:szCs w:val="20"/>
        </w:rPr>
        <w:t>による死の約5件に1件は大気汚染が原因です...</w:t>
      </w:r>
    </w:p>
    <w:p w14:paraId="5EEFC79E" w14:textId="080624D1" w:rsidR="007217EF" w:rsidRPr="00CF4C9A" w:rsidRDefault="007217EF" w:rsidP="007217EF">
      <w:pPr>
        <w:jc w:val="center"/>
        <w:rPr>
          <w:rFonts w:asciiTheme="minorHAnsi" w:eastAsiaTheme="minorHAnsi" w:hAnsiTheme="minorHAnsi"/>
          <w:b/>
          <w:color w:val="000000" w:themeColor="text1"/>
          <w:sz w:val="20"/>
          <w:szCs w:val="20"/>
        </w:rPr>
      </w:pPr>
      <w:r w:rsidRPr="00CF4C9A">
        <w:rPr>
          <w:rFonts w:asciiTheme="minorHAnsi" w:eastAsiaTheme="minorHAnsi" w:hAnsiTheme="minorHAnsi"/>
          <w:b/>
          <w:color w:val="000000" w:themeColor="text1"/>
          <w:sz w:val="20"/>
          <w:szCs w:val="20"/>
        </w:rPr>
        <w:t>...つまり、毎年世界合計300万人</w:t>
      </w:r>
      <w:r w:rsidR="00065DF2" w:rsidRPr="00CF4C9A">
        <w:rPr>
          <w:rFonts w:asciiTheme="minorHAnsi" w:eastAsiaTheme="minorHAnsi" w:hAnsiTheme="minorHAnsi" w:hint="eastAsia"/>
          <w:b/>
          <w:color w:val="000000" w:themeColor="text1"/>
          <w:sz w:val="20"/>
          <w:szCs w:val="20"/>
        </w:rPr>
        <w:t>の</w:t>
      </w:r>
      <w:r w:rsidRPr="00CF4C9A">
        <w:rPr>
          <w:rFonts w:asciiTheme="minorHAnsi" w:eastAsiaTheme="minorHAnsi" w:hAnsiTheme="minorHAnsi"/>
          <w:b/>
          <w:color w:val="000000" w:themeColor="text1"/>
          <w:sz w:val="20"/>
          <w:szCs w:val="20"/>
        </w:rPr>
        <w:t>死亡</w:t>
      </w:r>
      <w:r w:rsidR="00065DF2" w:rsidRPr="00CF4C9A">
        <w:rPr>
          <w:rFonts w:asciiTheme="minorHAnsi" w:eastAsiaTheme="minorHAnsi" w:hAnsiTheme="minorHAnsi" w:hint="eastAsia"/>
          <w:b/>
          <w:color w:val="000000" w:themeColor="text1"/>
          <w:sz w:val="20"/>
          <w:szCs w:val="20"/>
        </w:rPr>
        <w:t>に達する</w:t>
      </w:r>
      <w:r w:rsidRPr="00CF4C9A">
        <w:rPr>
          <w:rFonts w:asciiTheme="minorHAnsi" w:eastAsiaTheme="minorHAnsi" w:hAnsiTheme="minorHAnsi"/>
          <w:b/>
          <w:color w:val="000000" w:themeColor="text1"/>
          <w:sz w:val="20"/>
          <w:szCs w:val="20"/>
        </w:rPr>
        <w:t>ことになります</w:t>
      </w:r>
    </w:p>
    <w:p w14:paraId="7144C9C5" w14:textId="77777777" w:rsidR="007217EF" w:rsidRPr="00CF4C9A" w:rsidRDefault="007217EF" w:rsidP="007217EF">
      <w:pPr>
        <w:ind w:right="300"/>
        <w:textAlignment w:val="baseline"/>
        <w:rPr>
          <w:rFonts w:asciiTheme="minorHAnsi" w:eastAsiaTheme="minorHAnsi" w:hAnsiTheme="minorHAnsi"/>
          <w:color w:val="000000" w:themeColor="text1"/>
          <w:sz w:val="20"/>
          <w:szCs w:val="20"/>
          <w:bdr w:val="none" w:sz="0" w:space="0" w:color="auto" w:frame="1"/>
        </w:rPr>
      </w:pPr>
    </w:p>
    <w:p w14:paraId="76FD8E10" w14:textId="0A4136EA" w:rsidR="007217EF" w:rsidRPr="00CF4C9A" w:rsidRDefault="007217EF" w:rsidP="008E3A0F">
      <w:pPr>
        <w:pStyle w:val="ListParagraph"/>
        <w:numPr>
          <w:ilvl w:val="0"/>
          <w:numId w:val="1"/>
        </w:numPr>
        <w:jc w:val="center"/>
        <w:rPr>
          <w:rFonts w:asciiTheme="minorHAnsi" w:eastAsiaTheme="minorHAnsi" w:hAnsiTheme="minorHAnsi"/>
          <w:i/>
          <w:color w:val="000000" w:themeColor="text1"/>
          <w:sz w:val="20"/>
          <w:szCs w:val="20"/>
        </w:rPr>
      </w:pPr>
      <w:r w:rsidRPr="00CF4C9A">
        <w:rPr>
          <w:rFonts w:asciiTheme="minorHAnsi" w:eastAsiaTheme="minorHAnsi" w:hAnsiTheme="minorHAnsi"/>
          <w:i/>
          <w:color w:val="000000" w:themeColor="text1"/>
          <w:sz w:val="20"/>
          <w:szCs w:val="20"/>
        </w:rPr>
        <w:t>2018年9月29日のワールド・ハート・デーに、</w:t>
      </w:r>
      <w:r w:rsidR="00065DF2" w:rsidRPr="00CF4C9A">
        <w:rPr>
          <w:rFonts w:asciiTheme="minorHAnsi" w:eastAsiaTheme="minorHAnsi" w:hAnsiTheme="minorHAnsi"/>
          <w:i/>
          <w:color w:val="000000" w:themeColor="text1"/>
          <w:sz w:val="20"/>
          <w:szCs w:val="20"/>
        </w:rPr>
        <w:t>ワールド・ハート・フェデレーション</w:t>
      </w:r>
      <w:r w:rsidR="00065DF2" w:rsidRPr="00CF4C9A">
        <w:rPr>
          <w:rFonts w:asciiTheme="minorHAnsi" w:eastAsiaTheme="minorHAnsi" w:hAnsiTheme="minorHAnsi" w:hint="eastAsia"/>
          <w:i/>
          <w:color w:val="000000" w:themeColor="text1"/>
          <w:sz w:val="20"/>
          <w:szCs w:val="20"/>
        </w:rPr>
        <w:t xml:space="preserve"> </w:t>
      </w:r>
      <w:r w:rsidRPr="00CF4C9A">
        <w:rPr>
          <w:rFonts w:asciiTheme="minorHAnsi" w:eastAsiaTheme="minorHAnsi" w:hAnsiTheme="minorHAnsi"/>
          <w:i/>
          <w:color w:val="000000" w:themeColor="text1"/>
          <w:sz w:val="20"/>
          <w:szCs w:val="20"/>
        </w:rPr>
        <w:t>(WHF)では、大気汚染と</w:t>
      </w:r>
      <w:r w:rsidR="008E3A0F" w:rsidRPr="00CF4C9A">
        <w:rPr>
          <w:rFonts w:asciiTheme="minorHAnsi" w:eastAsiaTheme="minorHAnsi" w:hAnsiTheme="minorHAnsi"/>
          <w:i/>
          <w:color w:val="000000" w:themeColor="text1"/>
          <w:sz w:val="20"/>
          <w:szCs w:val="20"/>
        </w:rPr>
        <w:t>心臓病や脳卒中</w:t>
      </w:r>
      <w:r w:rsidRPr="00CF4C9A">
        <w:rPr>
          <w:rFonts w:asciiTheme="minorHAnsi" w:eastAsiaTheme="minorHAnsi" w:hAnsiTheme="minorHAnsi"/>
          <w:i/>
          <w:color w:val="000000" w:themeColor="text1"/>
          <w:sz w:val="20"/>
          <w:szCs w:val="20"/>
        </w:rPr>
        <w:t>などの心血管疾患（CVD）との間に存在する密接な関係に対する意識向上を目指します。</w:t>
      </w:r>
    </w:p>
    <w:p w14:paraId="783FF39F" w14:textId="77777777" w:rsidR="007217EF" w:rsidRPr="00CF4C9A" w:rsidRDefault="007217EF" w:rsidP="007217EF">
      <w:pPr>
        <w:jc w:val="center"/>
        <w:rPr>
          <w:rFonts w:asciiTheme="minorHAnsi" w:eastAsiaTheme="minorHAnsi" w:hAnsiTheme="minorHAnsi" w:cs="Arial"/>
          <w:color w:val="000000" w:themeColor="text1"/>
          <w:sz w:val="20"/>
          <w:szCs w:val="20"/>
        </w:rPr>
      </w:pPr>
    </w:p>
    <w:p w14:paraId="487205AF" w14:textId="77777777" w:rsidR="007217EF" w:rsidRPr="00CF4C9A" w:rsidRDefault="007217EF" w:rsidP="007217EF">
      <w:pPr>
        <w:pStyle w:val="ListParagraph"/>
        <w:numPr>
          <w:ilvl w:val="0"/>
          <w:numId w:val="1"/>
        </w:numPr>
        <w:ind w:left="360"/>
        <w:jc w:val="center"/>
        <w:rPr>
          <w:rFonts w:asciiTheme="minorHAnsi" w:eastAsiaTheme="minorHAnsi" w:hAnsiTheme="minorHAnsi"/>
          <w:i/>
          <w:color w:val="000000" w:themeColor="text1"/>
          <w:sz w:val="20"/>
          <w:szCs w:val="20"/>
        </w:rPr>
      </w:pPr>
      <w:r w:rsidRPr="00CF4C9A">
        <w:rPr>
          <w:rFonts w:asciiTheme="minorHAnsi" w:eastAsiaTheme="minorHAnsi" w:hAnsiTheme="minorHAnsi"/>
          <w:i/>
          <w:color w:val="000000" w:themeColor="text1"/>
          <w:sz w:val="20"/>
          <w:szCs w:val="20"/>
        </w:rPr>
        <w:t>屋内外の大気汚染はCVDのリスク要素としてますます顕著なものとなっています。最近の研究によると、</w:t>
      </w:r>
      <w:r w:rsidRPr="00CF4C9A">
        <w:rPr>
          <w:rFonts w:asciiTheme="minorHAnsi" w:eastAsiaTheme="minorHAnsi" w:hAnsiTheme="minorHAnsi"/>
          <w:b/>
          <w:i/>
          <w:color w:val="000000" w:themeColor="text1"/>
          <w:sz w:val="20"/>
          <w:szCs w:val="20"/>
        </w:rPr>
        <w:t>CVDによる死亡件数全体の19%</w:t>
      </w:r>
      <w:r w:rsidRPr="00CF4C9A">
        <w:rPr>
          <w:rFonts w:asciiTheme="minorHAnsi" w:eastAsiaTheme="minorHAnsi" w:hAnsiTheme="minorHAnsi"/>
          <w:i/>
          <w:color w:val="000000" w:themeColor="text1"/>
          <w:sz w:val="20"/>
          <w:szCs w:val="20"/>
        </w:rPr>
        <w:t>が大気汚染が原因とされており、これはつまり、毎年300万人以上が死亡していることとなります</w:t>
      </w:r>
      <w:r w:rsidRPr="00CF4C9A">
        <w:rPr>
          <w:rFonts w:asciiTheme="minorHAnsi" w:eastAsiaTheme="minorHAnsi" w:hAnsiTheme="minorHAnsi"/>
          <w:i/>
          <w:color w:val="000000" w:themeColor="text1"/>
          <w:sz w:val="20"/>
          <w:szCs w:val="20"/>
          <w:vertAlign w:val="superscript"/>
        </w:rPr>
        <w:t>1</w:t>
      </w:r>
    </w:p>
    <w:p w14:paraId="5950EC34" w14:textId="77777777" w:rsidR="007217EF" w:rsidRPr="00CF4C9A" w:rsidRDefault="007217EF" w:rsidP="007217EF">
      <w:pPr>
        <w:jc w:val="center"/>
        <w:rPr>
          <w:rFonts w:asciiTheme="minorHAnsi" w:eastAsiaTheme="minorHAnsi" w:hAnsiTheme="minorHAnsi" w:cs="Arial"/>
          <w:i/>
          <w:color w:val="000000" w:themeColor="text1"/>
          <w:sz w:val="20"/>
          <w:szCs w:val="20"/>
        </w:rPr>
      </w:pPr>
    </w:p>
    <w:p w14:paraId="10827ABC" w14:textId="1CD0D4D1" w:rsidR="007217EF" w:rsidRPr="00CF4C9A" w:rsidRDefault="007217EF" w:rsidP="00FF6ED4">
      <w:pPr>
        <w:pStyle w:val="ListParagraph"/>
        <w:numPr>
          <w:ilvl w:val="0"/>
          <w:numId w:val="1"/>
        </w:numPr>
        <w:jc w:val="center"/>
        <w:rPr>
          <w:rFonts w:asciiTheme="minorHAnsi" w:eastAsiaTheme="minorHAnsi" w:hAnsiTheme="minorHAnsi"/>
          <w:i/>
          <w:color w:val="000000" w:themeColor="text1"/>
          <w:sz w:val="20"/>
          <w:szCs w:val="20"/>
        </w:rPr>
      </w:pPr>
      <w:r w:rsidRPr="00CF4C9A">
        <w:rPr>
          <w:rFonts w:asciiTheme="minorHAnsi" w:eastAsiaTheme="minorHAnsi" w:hAnsiTheme="minorHAnsi"/>
          <w:i/>
          <w:color w:val="000000" w:themeColor="text1"/>
          <w:sz w:val="20"/>
          <w:szCs w:val="20"/>
        </w:rPr>
        <w:t>大気汚染により、毎年700万人が早期死亡しています。そのうち140万人が</w:t>
      </w:r>
      <w:r w:rsidR="00FF6ED4" w:rsidRPr="00CF4C9A">
        <w:rPr>
          <w:rFonts w:asciiTheme="minorHAnsi" w:eastAsiaTheme="minorHAnsi" w:hAnsiTheme="minorHAnsi"/>
          <w:i/>
          <w:color w:val="000000" w:themeColor="text1"/>
          <w:sz w:val="20"/>
          <w:szCs w:val="20"/>
        </w:rPr>
        <w:t>脳卒中</w:t>
      </w:r>
      <w:r w:rsidRPr="00CF4C9A">
        <w:rPr>
          <w:rFonts w:asciiTheme="minorHAnsi" w:eastAsiaTheme="minorHAnsi" w:hAnsiTheme="minorHAnsi"/>
          <w:i/>
          <w:color w:val="000000" w:themeColor="text1"/>
          <w:sz w:val="20"/>
          <w:szCs w:val="20"/>
        </w:rPr>
        <w:t>で、また200万人以上が心臓病が死因となっています</w:t>
      </w:r>
      <w:r w:rsidRPr="00CF4C9A">
        <w:rPr>
          <w:rFonts w:asciiTheme="minorHAnsi" w:eastAsiaTheme="minorHAnsi" w:hAnsiTheme="minorHAnsi"/>
          <w:i/>
          <w:color w:val="000000" w:themeColor="text1"/>
          <w:sz w:val="20"/>
          <w:szCs w:val="20"/>
          <w:vertAlign w:val="superscript"/>
        </w:rPr>
        <w:t>2</w:t>
      </w:r>
    </w:p>
    <w:p w14:paraId="78AB2ABA" w14:textId="77777777" w:rsidR="007217EF" w:rsidRPr="00CF4C9A" w:rsidRDefault="007217EF" w:rsidP="007217EF">
      <w:pPr>
        <w:jc w:val="center"/>
        <w:rPr>
          <w:rFonts w:asciiTheme="minorHAnsi" w:eastAsiaTheme="minorHAnsi" w:hAnsiTheme="minorHAnsi" w:cs="Arial"/>
          <w:color w:val="000000" w:themeColor="text1"/>
          <w:sz w:val="20"/>
          <w:szCs w:val="20"/>
        </w:rPr>
      </w:pPr>
    </w:p>
    <w:p w14:paraId="599316C2" w14:textId="77777777" w:rsidR="007217EF" w:rsidRPr="00CF4C9A" w:rsidRDefault="007217EF" w:rsidP="007217EF">
      <w:pPr>
        <w:pStyle w:val="ListParagraph"/>
        <w:numPr>
          <w:ilvl w:val="0"/>
          <w:numId w:val="1"/>
        </w:numPr>
        <w:ind w:left="360"/>
        <w:jc w:val="center"/>
        <w:rPr>
          <w:rFonts w:asciiTheme="minorHAnsi" w:eastAsiaTheme="minorHAnsi" w:hAnsiTheme="minorHAnsi"/>
          <w:i/>
          <w:color w:val="000000" w:themeColor="text1"/>
          <w:sz w:val="20"/>
          <w:szCs w:val="20"/>
          <w:bdr w:val="none" w:sz="0" w:space="0" w:color="auto" w:frame="1"/>
        </w:rPr>
      </w:pPr>
      <w:r w:rsidRPr="00CF4C9A">
        <w:rPr>
          <w:rFonts w:asciiTheme="minorHAnsi" w:eastAsiaTheme="minorHAnsi" w:hAnsiTheme="minorHAnsi"/>
          <w:i/>
          <w:color w:val="000000" w:themeColor="text1"/>
          <w:sz w:val="20"/>
          <w:szCs w:val="20"/>
        </w:rPr>
        <w:t>CVDは世界最大の死亡原因であり、</w:t>
      </w:r>
      <w:r w:rsidRPr="00CF4C9A">
        <w:rPr>
          <w:rFonts w:asciiTheme="minorHAnsi" w:eastAsiaTheme="minorHAnsi" w:hAnsiTheme="minorHAnsi"/>
          <w:b/>
          <w:i/>
          <w:color w:val="000000" w:themeColor="text1"/>
          <w:sz w:val="20"/>
          <w:szCs w:val="20"/>
        </w:rPr>
        <w:t>毎年1750万人以上に死</w:t>
      </w:r>
      <w:r w:rsidRPr="00CF4C9A">
        <w:rPr>
          <w:rFonts w:asciiTheme="minorHAnsi" w:eastAsiaTheme="minorHAnsi" w:hAnsiTheme="minorHAnsi"/>
          <w:i/>
          <w:color w:val="000000" w:themeColor="text1"/>
          <w:sz w:val="20"/>
          <w:szCs w:val="20"/>
        </w:rPr>
        <w:t>をもたらしています</w:t>
      </w:r>
      <w:r w:rsidRPr="00CF4C9A">
        <w:rPr>
          <w:rFonts w:asciiTheme="minorHAnsi" w:eastAsiaTheme="minorHAnsi" w:hAnsiTheme="minorHAnsi"/>
          <w:i/>
          <w:color w:val="000000" w:themeColor="text1"/>
          <w:sz w:val="20"/>
          <w:szCs w:val="20"/>
          <w:vertAlign w:val="superscript"/>
        </w:rPr>
        <w:t>3</w:t>
      </w:r>
      <w:r w:rsidRPr="00CF4C9A">
        <w:rPr>
          <w:rFonts w:asciiTheme="minorHAnsi" w:eastAsiaTheme="minorHAnsi" w:hAnsiTheme="minorHAnsi"/>
          <w:i/>
          <w:color w:val="000000" w:themeColor="text1"/>
          <w:sz w:val="20"/>
          <w:szCs w:val="20"/>
        </w:rPr>
        <w:t>。WHDはCVDに関する最大の意識向上キャンペーンで、世界各国共同で教育と啓蒙活動を通して心臓の健康の向上を目指すのもです。</w:t>
      </w:r>
    </w:p>
    <w:p w14:paraId="08947169" w14:textId="77777777" w:rsidR="007217EF" w:rsidRPr="00CF4C9A" w:rsidRDefault="007217EF" w:rsidP="007217EF">
      <w:pPr>
        <w:rPr>
          <w:rFonts w:asciiTheme="minorHAnsi" w:eastAsiaTheme="minorHAnsi" w:hAnsiTheme="minorHAnsi"/>
          <w:sz w:val="20"/>
          <w:szCs w:val="20"/>
          <w:bdr w:val="none" w:sz="0" w:space="0" w:color="auto" w:frame="1"/>
        </w:rPr>
      </w:pPr>
    </w:p>
    <w:p w14:paraId="41CF86D0" w14:textId="4F00B812" w:rsidR="007217EF" w:rsidRPr="00CF4C9A" w:rsidRDefault="007217EF" w:rsidP="007217EF">
      <w:pPr>
        <w:rPr>
          <w:rFonts w:asciiTheme="minorHAnsi" w:eastAsiaTheme="minorHAnsi" w:hAnsiTheme="minorHAnsi"/>
          <w:b/>
          <w:sz w:val="20"/>
          <w:szCs w:val="20"/>
          <w:bdr w:val="none" w:sz="0" w:space="0" w:color="auto" w:frame="1"/>
        </w:rPr>
      </w:pPr>
      <w:r w:rsidRPr="00CF4C9A">
        <w:rPr>
          <w:rFonts w:asciiTheme="minorHAnsi" w:eastAsiaTheme="minorHAnsi" w:hAnsiTheme="minorHAnsi"/>
          <w:b/>
          <w:sz w:val="20"/>
          <w:szCs w:val="20"/>
          <w:bdr w:val="none" w:sz="0" w:space="0" w:color="auto" w:frame="1"/>
        </w:rPr>
        <w:t>大気汚染と心血管疾患（CVD）</w:t>
      </w:r>
    </w:p>
    <w:p w14:paraId="51739FD8" w14:textId="6CB1A305" w:rsidR="007217EF" w:rsidRPr="00CF4C9A" w:rsidRDefault="007217EF" w:rsidP="007217EF">
      <w:p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sz w:val="20"/>
          <w:szCs w:val="20"/>
          <w:bdr w:val="none" w:sz="0" w:space="0" w:color="auto" w:frame="1"/>
        </w:rPr>
        <w:t>本年9月29日、</w:t>
      </w:r>
      <w:r w:rsidR="00065DF2" w:rsidRPr="00CF4C9A">
        <w:rPr>
          <w:rFonts w:asciiTheme="minorHAnsi" w:eastAsiaTheme="minorHAnsi" w:hAnsiTheme="minorHAnsi"/>
          <w:sz w:val="20"/>
          <w:szCs w:val="20"/>
          <w:bdr w:val="none" w:sz="0" w:space="0" w:color="auto" w:frame="1"/>
        </w:rPr>
        <w:t>ワールド・ハート・フェデレーション</w:t>
      </w:r>
      <w:r w:rsidRPr="00CF4C9A">
        <w:rPr>
          <w:rFonts w:asciiTheme="minorHAnsi" w:eastAsiaTheme="minorHAnsi" w:hAnsiTheme="minorHAnsi"/>
          <w:sz w:val="20"/>
          <w:szCs w:val="20"/>
          <w:bdr w:val="none" w:sz="0" w:space="0" w:color="auto" w:frame="1"/>
        </w:rPr>
        <w:t>(WHF)ではますます顕著になっている</w:t>
      </w:r>
      <w:r w:rsidRPr="00CF4C9A">
        <w:rPr>
          <w:rFonts w:asciiTheme="minorHAnsi" w:eastAsiaTheme="minorHAnsi" w:hAnsiTheme="minorHAnsi"/>
          <w:color w:val="000000" w:themeColor="text1"/>
          <w:sz w:val="20"/>
          <w:szCs w:val="20"/>
          <w:bdr w:val="none" w:sz="0" w:space="0" w:color="auto" w:frame="1"/>
        </w:rPr>
        <w:t>CVDのリスク要素に対する意識向上を目指します。それは、大気汚染です。CVDによる死亡件数全体の</w:t>
      </w:r>
      <w:r w:rsidRPr="00CF4C9A">
        <w:rPr>
          <w:rFonts w:asciiTheme="minorHAnsi" w:eastAsiaTheme="minorHAnsi" w:hAnsiTheme="minorHAnsi"/>
          <w:b/>
          <w:color w:val="000000" w:themeColor="text1"/>
          <w:sz w:val="20"/>
          <w:szCs w:val="20"/>
          <w:bdr w:val="none" w:sz="0" w:space="0" w:color="auto" w:frame="1"/>
        </w:rPr>
        <w:t>19%</w:t>
      </w:r>
      <w:r w:rsidRPr="00CF4C9A">
        <w:rPr>
          <w:rFonts w:asciiTheme="minorHAnsi" w:eastAsiaTheme="minorHAnsi" w:hAnsiTheme="minorHAnsi"/>
          <w:color w:val="000000" w:themeColor="text1"/>
          <w:sz w:val="20"/>
          <w:szCs w:val="20"/>
          <w:bdr w:val="none" w:sz="0" w:space="0" w:color="auto" w:frame="1"/>
        </w:rPr>
        <w:t>が屋内外の大気汚染が原因となっており</w:t>
      </w:r>
      <w:r w:rsidRPr="00CF4C9A">
        <w:rPr>
          <w:rFonts w:asciiTheme="minorHAnsi" w:eastAsiaTheme="minorHAnsi" w:hAnsiTheme="minorHAnsi"/>
          <w:color w:val="000000" w:themeColor="text1"/>
          <w:sz w:val="20"/>
          <w:szCs w:val="20"/>
          <w:bdr w:val="none" w:sz="0" w:space="0" w:color="auto" w:frame="1"/>
          <w:vertAlign w:val="superscript"/>
        </w:rPr>
        <w:t>1</w:t>
      </w:r>
      <w:r w:rsidRPr="00CF4C9A">
        <w:rPr>
          <w:rFonts w:asciiTheme="minorHAnsi" w:eastAsiaTheme="minorHAnsi" w:hAnsiTheme="minorHAnsi"/>
          <w:color w:val="000000" w:themeColor="text1"/>
          <w:sz w:val="20"/>
          <w:szCs w:val="20"/>
          <w:bdr w:val="none" w:sz="0" w:space="0" w:color="auto" w:frame="1"/>
        </w:rPr>
        <w:t xml:space="preserve">、これはつまり毎年世界で300万人以上が死亡していることになります。 </w:t>
      </w:r>
    </w:p>
    <w:p w14:paraId="5BC809D8"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rPr>
      </w:pPr>
    </w:p>
    <w:p w14:paraId="242E7E49" w14:textId="1BBB12B9" w:rsidR="007217EF" w:rsidRPr="00CF4C9A" w:rsidRDefault="00A8695B" w:rsidP="007217EF">
      <w:pPr>
        <w:rPr>
          <w:rFonts w:asciiTheme="minorHAnsi" w:eastAsiaTheme="minorHAnsi" w:hAnsiTheme="minorHAnsi"/>
          <w:color w:val="000000" w:themeColor="text1"/>
          <w:sz w:val="20"/>
          <w:szCs w:val="20"/>
          <w:bdr w:val="none" w:sz="0" w:space="0" w:color="auto" w:frame="1"/>
        </w:rPr>
      </w:pPr>
      <w:hyperlink r:id="rId8">
        <w:r w:rsidR="007217EF" w:rsidRPr="00CF4C9A">
          <w:rPr>
            <w:rStyle w:val="Hyperlink"/>
            <w:rFonts w:asciiTheme="minorHAnsi" w:eastAsiaTheme="minorHAnsi" w:hAnsiTheme="minorHAnsi"/>
            <w:sz w:val="20"/>
            <w:szCs w:val="20"/>
            <w:bdr w:val="none" w:sz="0" w:space="0" w:color="auto" w:frame="1"/>
          </w:rPr>
          <w:t>ネイチャー誌</w:t>
        </w:r>
      </w:hyperlink>
      <w:r w:rsidR="007217EF" w:rsidRPr="00CF4C9A">
        <w:rPr>
          <w:rFonts w:asciiTheme="minorHAnsi" w:eastAsiaTheme="minorHAnsi" w:hAnsiTheme="minorHAnsi"/>
          <w:color w:val="000000" w:themeColor="text1"/>
          <w:sz w:val="20"/>
          <w:szCs w:val="20"/>
          <w:bdr w:val="none" w:sz="0" w:space="0" w:color="auto" w:frame="1"/>
          <w:vertAlign w:val="superscript"/>
        </w:rPr>
        <w:t>4</w:t>
      </w:r>
      <w:r w:rsidR="007217EF" w:rsidRPr="00CF4C9A">
        <w:rPr>
          <w:rFonts w:asciiTheme="minorHAnsi" w:eastAsiaTheme="minorHAnsi" w:hAnsiTheme="minorHAnsi"/>
          <w:color w:val="000000" w:themeColor="text1"/>
          <w:sz w:val="20"/>
          <w:szCs w:val="20"/>
          <w:bdr w:val="none" w:sz="0" w:space="0" w:color="auto" w:frame="1"/>
        </w:rPr>
        <w:t>は、家庭用木材、石炭の燃焼、工業施設、自動車排気ガス、および焼畑農業から発生する二酸化窒素と微小粒子状物質による大気汚染にさらされることが、CVDの死亡率に明確な関連があることが最新の科学的証拠により証明されているとし、警告を発しています。さらに、これらの粒子にさらされると、CVDの2大要因である高血圧と2型糖尿病の発症リスクが増加します。</w:t>
      </w:r>
    </w:p>
    <w:p w14:paraId="26AF6FB1"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rPr>
      </w:pPr>
    </w:p>
    <w:p w14:paraId="335CA37B" w14:textId="3EC75A50" w:rsidR="007217EF" w:rsidRPr="00CF4C9A" w:rsidRDefault="007217EF" w:rsidP="007217EF">
      <w:p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lastRenderedPageBreak/>
        <w:t>最新の世界の疾病負荷に関する研究</w:t>
      </w:r>
      <w:r w:rsidRPr="00CF4C9A">
        <w:rPr>
          <w:rFonts w:asciiTheme="minorHAnsi" w:eastAsiaTheme="minorHAnsi" w:hAnsiTheme="minorHAnsi"/>
          <w:color w:val="000000" w:themeColor="text1"/>
          <w:sz w:val="20"/>
          <w:szCs w:val="20"/>
          <w:bdr w:val="none" w:sz="0" w:space="0" w:color="auto" w:frame="1"/>
          <w:vertAlign w:val="superscript"/>
        </w:rPr>
        <w:t>5</w:t>
      </w:r>
      <w:r w:rsidRPr="00CF4C9A">
        <w:rPr>
          <w:rFonts w:asciiTheme="minorHAnsi" w:eastAsiaTheme="minorHAnsi" w:hAnsiTheme="minorHAnsi"/>
          <w:color w:val="000000" w:themeColor="text1"/>
          <w:sz w:val="20"/>
          <w:szCs w:val="20"/>
          <w:bdr w:val="none" w:sz="0" w:space="0" w:color="auto" w:frame="1"/>
        </w:rPr>
        <w:t>によると、「健康な生活」が1年失われることを意味する「障害調整生命年(DALY)」の要因として、大気汚染はたばこを上回り4位に位置づけられています。</w:t>
      </w:r>
    </w:p>
    <w:p w14:paraId="03F878C8"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rPr>
      </w:pPr>
    </w:p>
    <w:p w14:paraId="6E3E54FD" w14:textId="442EBF75" w:rsidR="007217EF" w:rsidRPr="00CF4C9A" w:rsidRDefault="007217EF" w:rsidP="007217EF">
      <w:pPr>
        <w:rPr>
          <w:rFonts w:asciiTheme="minorHAnsi" w:eastAsiaTheme="minorHAnsi" w:hAnsiTheme="minorHAnsi"/>
          <w:i/>
          <w:color w:val="000000" w:themeColor="text1"/>
          <w:sz w:val="20"/>
          <w:szCs w:val="20"/>
          <w:bdr w:val="none" w:sz="0" w:space="0" w:color="auto" w:frame="1"/>
        </w:rPr>
      </w:pPr>
      <w:r w:rsidRPr="00CF4C9A">
        <w:rPr>
          <w:rFonts w:asciiTheme="minorHAnsi" w:eastAsiaTheme="minorHAnsi" w:hAnsiTheme="minorHAnsi"/>
          <w:b/>
          <w:color w:val="000000" w:themeColor="text1"/>
          <w:sz w:val="20"/>
          <w:szCs w:val="20"/>
          <w:bdr w:val="none" w:sz="0" w:space="0" w:color="auto" w:frame="1"/>
        </w:rPr>
        <w:t>WHF会長</w:t>
      </w:r>
      <w:r w:rsidRPr="00CF4C9A">
        <w:rPr>
          <w:rFonts w:asciiTheme="minorHAnsi" w:eastAsiaTheme="minorHAnsi" w:hAnsiTheme="minorHAnsi"/>
          <w:sz w:val="20"/>
          <w:szCs w:val="20"/>
        </w:rPr>
        <w:t xml:space="preserve"> </w:t>
      </w:r>
      <w:r w:rsidRPr="00CF4C9A">
        <w:rPr>
          <w:rFonts w:asciiTheme="minorHAnsi" w:eastAsiaTheme="minorHAnsi" w:hAnsiTheme="minorHAnsi"/>
          <w:b/>
          <w:color w:val="000000" w:themeColor="text1"/>
          <w:sz w:val="20"/>
          <w:szCs w:val="20"/>
        </w:rPr>
        <w:t xml:space="preserve">David Wood </w:t>
      </w:r>
      <w:r w:rsidR="00F65178" w:rsidRPr="00CF4C9A">
        <w:rPr>
          <w:rFonts w:asciiTheme="minorHAnsi" w:eastAsiaTheme="minorHAnsi" w:hAnsiTheme="minorHAnsi" w:hint="eastAsia"/>
          <w:b/>
          <w:color w:val="000000" w:themeColor="text1"/>
          <w:sz w:val="20"/>
          <w:szCs w:val="20"/>
        </w:rPr>
        <w:t>先生</w:t>
      </w:r>
      <w:r w:rsidRPr="00CF4C9A">
        <w:rPr>
          <w:rFonts w:asciiTheme="minorHAnsi" w:eastAsiaTheme="minorHAnsi" w:hAnsiTheme="minorHAnsi"/>
          <w:b/>
          <w:color w:val="000000" w:themeColor="text1"/>
          <w:sz w:val="20"/>
          <w:szCs w:val="20"/>
        </w:rPr>
        <w:t>のコメント</w:t>
      </w:r>
      <w:r w:rsidRPr="00CF4C9A">
        <w:rPr>
          <w:rFonts w:asciiTheme="minorHAnsi" w:eastAsiaTheme="minorHAnsi" w:hAnsiTheme="minorHAnsi"/>
          <w:color w:val="000000" w:themeColor="text1"/>
          <w:sz w:val="20"/>
          <w:szCs w:val="20"/>
          <w:bdr w:val="none" w:sz="0" w:space="0" w:color="auto" w:frame="1"/>
        </w:rPr>
        <w:t>：</w:t>
      </w:r>
      <w:r w:rsidRPr="00CF4C9A">
        <w:rPr>
          <w:rFonts w:asciiTheme="minorHAnsi" w:eastAsiaTheme="minorHAnsi" w:hAnsiTheme="minorHAnsi"/>
          <w:i/>
          <w:color w:val="000000" w:themeColor="text1"/>
          <w:sz w:val="20"/>
          <w:szCs w:val="20"/>
          <w:bdr w:val="none" w:sz="0" w:space="0" w:color="auto" w:frame="1"/>
        </w:rPr>
        <w:t>「非感染性疾患、特に世界最大の死亡原因である心血管疾患の影響を軽減するという当連合の取り組みを継続するに当たり、大気汚染への曝露を減らすことは、世界が直面しなければならない重要な課題となっています。ワールド・ハート・デーに当連合では、屋内外の大気汚染をますます重要な要因として意識向上を目指し、世界各国で心臓血管医療に従事される皆様とCVD減少に向けてともに戦う機会にしたいと思います。」</w:t>
      </w:r>
    </w:p>
    <w:p w14:paraId="684F60EC" w14:textId="77777777" w:rsidR="007217EF" w:rsidRPr="00CF4C9A" w:rsidRDefault="007217EF" w:rsidP="007217EF">
      <w:pPr>
        <w:rPr>
          <w:rFonts w:asciiTheme="minorHAnsi" w:eastAsiaTheme="minorHAnsi" w:hAnsiTheme="minorHAnsi"/>
          <w:b/>
          <w:color w:val="000000" w:themeColor="text1"/>
          <w:sz w:val="20"/>
          <w:szCs w:val="20"/>
          <w:bdr w:val="none" w:sz="0" w:space="0" w:color="auto" w:frame="1"/>
        </w:rPr>
      </w:pPr>
    </w:p>
    <w:p w14:paraId="4846370B" w14:textId="77777777" w:rsidR="007217EF" w:rsidRPr="00CF4C9A" w:rsidRDefault="007217EF" w:rsidP="007217EF">
      <w:pPr>
        <w:rPr>
          <w:rFonts w:asciiTheme="minorHAnsi" w:eastAsiaTheme="minorHAnsi" w:hAnsiTheme="minorHAnsi"/>
          <w:b/>
          <w:color w:val="000000" w:themeColor="text1"/>
          <w:sz w:val="20"/>
          <w:szCs w:val="20"/>
          <w:bdr w:val="none" w:sz="0" w:space="0" w:color="auto" w:frame="1"/>
        </w:rPr>
      </w:pPr>
      <w:r w:rsidRPr="00CF4C9A">
        <w:rPr>
          <w:rFonts w:asciiTheme="minorHAnsi" w:eastAsiaTheme="minorHAnsi" w:hAnsiTheme="minorHAnsi"/>
          <w:b/>
          <w:color w:val="000000" w:themeColor="text1"/>
          <w:sz w:val="20"/>
          <w:szCs w:val="20"/>
          <w:bdr w:val="none" w:sz="0" w:space="0" w:color="auto" w:frame="1"/>
        </w:rPr>
        <w:t>わたしの心臓、あなたの心臓</w:t>
      </w:r>
    </w:p>
    <w:p w14:paraId="48BA7DC2" w14:textId="7E404947" w:rsidR="007217EF" w:rsidRPr="00CF4C9A" w:rsidRDefault="00065DF2" w:rsidP="007217EF">
      <w:pPr>
        <w:rPr>
          <w:rFonts w:asciiTheme="minorHAnsi" w:eastAsiaTheme="minorHAnsi" w:hAnsiTheme="minorHAnsi"/>
          <w:sz w:val="20"/>
          <w:szCs w:val="20"/>
        </w:rPr>
      </w:pPr>
      <w:r w:rsidRPr="00CF4C9A">
        <w:rPr>
          <w:rFonts w:asciiTheme="minorHAnsi" w:eastAsiaTheme="minorHAnsi" w:hAnsiTheme="minorHAnsi"/>
          <w:sz w:val="20"/>
          <w:szCs w:val="20"/>
        </w:rPr>
        <w:t>ワールド・ハート・フェデレーション</w:t>
      </w:r>
      <w:r w:rsidR="007217EF" w:rsidRPr="00CF4C9A">
        <w:rPr>
          <w:rFonts w:asciiTheme="minorHAnsi" w:eastAsiaTheme="minorHAnsi" w:hAnsiTheme="minorHAnsi"/>
          <w:sz w:val="20"/>
          <w:szCs w:val="20"/>
        </w:rPr>
        <w:t>(WHF)の主催によるワールド・ハート・デーは、心臓に優しいライフスタイルの重要性の周知に努め、増加の一途を辿る</w:t>
      </w:r>
      <w:r w:rsidR="00CF4C9A" w:rsidRPr="00CF4C9A">
        <w:rPr>
          <w:rFonts w:asciiTheme="minorHAnsi" w:eastAsiaTheme="minorHAnsi" w:hAnsiTheme="minorHAnsi"/>
          <w:sz w:val="20"/>
          <w:szCs w:val="20"/>
        </w:rPr>
        <w:t>心臓病や脳卒中</w:t>
      </w:r>
      <w:r w:rsidR="007217EF" w:rsidRPr="00CF4C9A">
        <w:rPr>
          <w:rFonts w:asciiTheme="minorHAnsi" w:eastAsiaTheme="minorHAnsi" w:hAnsiTheme="minorHAnsi"/>
          <w:sz w:val="20"/>
          <w:szCs w:val="20"/>
        </w:rPr>
        <w:t>等の心血管疾患（CVD）の患者</w:t>
      </w:r>
      <w:r w:rsidR="007217EF" w:rsidRPr="00CF4C9A">
        <w:rPr>
          <w:rStyle w:val="CommentReference"/>
          <w:rFonts w:asciiTheme="minorHAnsi" w:eastAsiaTheme="minorHAnsi" w:hAnsiTheme="minorHAnsi"/>
          <w:sz w:val="20"/>
          <w:szCs w:val="20"/>
        </w:rPr>
        <w:t>数</w:t>
      </w:r>
      <w:r w:rsidR="007217EF" w:rsidRPr="00CF4C9A">
        <w:rPr>
          <w:rFonts w:asciiTheme="minorHAnsi" w:eastAsiaTheme="minorHAnsi" w:hAnsiTheme="minorHAnsi"/>
          <w:sz w:val="20"/>
          <w:szCs w:val="20"/>
        </w:rPr>
        <w:t xml:space="preserve">の減少を目指すものです。2018年のキャンペーンは Manulife と Philips とのパートナーシップにより開催され、わたしたち自身、わたしたちにとって大切な人々、そして世界中の人々に対し、次の質問を投げかけるものです。「わたしの心臓...そしてあなたの心臓を守るために何ができるでしょうか？」 </w:t>
      </w:r>
    </w:p>
    <w:p w14:paraId="3D531EA2" w14:textId="77777777" w:rsidR="007217EF" w:rsidRPr="00CF4C9A" w:rsidRDefault="007217EF" w:rsidP="007217EF">
      <w:pPr>
        <w:outlineLvl w:val="0"/>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9月29日には世界中の人々が、啓蒙活動やイベントを開催し、ソーシャルメディアで宣伝し、キャンペーン動画を共有し、地元の心臓協会のために募金活動を実施し、さらに各地のランドマークやビル、モニュメントにイルミネーションを施すことにより、一緒にCVDとの戦いに参加します。</w:t>
      </w:r>
    </w:p>
    <w:p w14:paraId="38CB09B0" w14:textId="77777777" w:rsidR="007217EF" w:rsidRPr="00CF4C9A" w:rsidRDefault="007217EF" w:rsidP="007217EF">
      <w:pPr>
        <w:outlineLvl w:val="0"/>
        <w:rPr>
          <w:rFonts w:asciiTheme="minorHAnsi" w:eastAsiaTheme="minorHAnsi" w:hAnsiTheme="minorHAnsi"/>
          <w:color w:val="000000" w:themeColor="text1"/>
          <w:sz w:val="20"/>
          <w:szCs w:val="20"/>
          <w:bdr w:val="none" w:sz="0" w:space="0" w:color="auto" w:frame="1"/>
        </w:rPr>
      </w:pPr>
    </w:p>
    <w:p w14:paraId="29ACA5C3" w14:textId="4D5F16D1" w:rsidR="00736766" w:rsidRPr="00CF4C9A" w:rsidRDefault="007217EF" w:rsidP="00736766">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sz w:val="20"/>
          <w:szCs w:val="20"/>
        </w:rPr>
        <w:t>今年のキャンペーンでは、次の明確な行動喚起が含まれます：</w:t>
      </w:r>
      <w:r w:rsidRPr="00CF4C9A">
        <w:rPr>
          <w:rFonts w:asciiTheme="minorHAnsi" w:eastAsiaTheme="minorHAnsi" w:hAnsiTheme="minorHAnsi"/>
          <w:b/>
          <w:sz w:val="20"/>
          <w:szCs w:val="20"/>
        </w:rPr>
        <w:t>自分の心臓</w:t>
      </w:r>
      <w:r w:rsidR="00CF4C9A" w:rsidRPr="00CF4C9A">
        <w:rPr>
          <w:rFonts w:asciiTheme="minorHAnsi" w:eastAsiaTheme="minorHAnsi" w:hAnsiTheme="minorHAnsi" w:hint="eastAsia"/>
          <w:b/>
          <w:sz w:val="20"/>
          <w:szCs w:val="20"/>
        </w:rPr>
        <w:t>に</w:t>
      </w:r>
      <w:r w:rsidRPr="00CF4C9A">
        <w:rPr>
          <w:rFonts w:asciiTheme="minorHAnsi" w:eastAsiaTheme="minorHAnsi" w:hAnsiTheme="minorHAnsi"/>
          <w:b/>
          <w:sz w:val="20"/>
          <w:szCs w:val="20"/>
        </w:rPr>
        <w:t>約束しよう</w:t>
      </w:r>
      <w:r w:rsidRPr="00CF4C9A">
        <w:rPr>
          <w:rFonts w:asciiTheme="minorHAnsi" w:eastAsiaTheme="minorHAnsi" w:hAnsiTheme="minorHAnsi"/>
          <w:sz w:val="20"/>
          <w:szCs w:val="20"/>
        </w:rPr>
        <w:t>。個人としては、より健康的な食べ物を料理して採り、自分がより多く運動をするとともに子どもにも活動を促し、自分が禁煙をするとともに大切な人の禁煙も支援するという約束です。医療従事者としては、CVDの影響の軽減に継続的に努め、より多くの命を救うという約束です。政治家としては、非感染性疾患（NCD）に関するアクションプランの導入をするとの約束です。そう、それはわたしの心臓のため、あなたの心臓のため、そしてわたしたちみんなの心臓のため簡単な約束なのです。今回のワールド・ハート・デーを支持し、約束をするには、</w:t>
      </w:r>
      <w:hyperlink r:id="rId9">
        <w:r w:rsidRPr="00CF4C9A">
          <w:rPr>
            <w:rFonts w:asciiTheme="minorHAnsi" w:eastAsiaTheme="minorHAnsi" w:hAnsiTheme="minorHAnsi"/>
            <w:color w:val="0000FF"/>
            <w:sz w:val="20"/>
            <w:szCs w:val="20"/>
            <w:u w:val="single" w:color="0000FF"/>
          </w:rPr>
          <w:t>http://www.worldheart.org</w:t>
        </w:r>
      </w:hyperlink>
      <w:r w:rsidRPr="00CF4C9A">
        <w:rPr>
          <w:rFonts w:asciiTheme="minorHAnsi" w:eastAsiaTheme="minorHAnsi" w:hAnsiTheme="minorHAnsi"/>
          <w:sz w:val="20"/>
          <w:szCs w:val="20"/>
        </w:rPr>
        <w:t>にアクセスしてください。また、ソーシャルメディアメディアであなたの約束を共有するには、#WorldHeartDay を使用し、</w:t>
      </w:r>
      <w:hyperlink r:id="rId10">
        <w:r w:rsidRPr="00CF4C9A">
          <w:rPr>
            <w:rFonts w:asciiTheme="minorHAnsi" w:eastAsiaTheme="minorHAnsi" w:hAnsiTheme="minorHAnsi"/>
            <w:color w:val="0000FF"/>
            <w:sz w:val="20"/>
            <w:szCs w:val="20"/>
            <w:u w:val="single" w:color="0000FF"/>
          </w:rPr>
          <w:t>www.facebook.com/worldheartfederation</w:t>
        </w:r>
      </w:hyperlink>
      <w:r w:rsidRPr="00CF4C9A">
        <w:rPr>
          <w:rFonts w:asciiTheme="minorHAnsi" w:eastAsiaTheme="minorHAnsi" w:hAnsiTheme="minorHAnsi"/>
          <w:sz w:val="20"/>
          <w:szCs w:val="20"/>
        </w:rPr>
        <w:t>にタグを付けてください。</w:t>
      </w:r>
    </w:p>
    <w:p w14:paraId="7F3D0678" w14:textId="0EC4A9A4" w:rsidR="0098213A" w:rsidRPr="00CF4C9A" w:rsidRDefault="0098213A" w:rsidP="00736766">
      <w:pPr>
        <w:rPr>
          <w:rFonts w:asciiTheme="minorHAnsi" w:eastAsiaTheme="minorHAnsi" w:hAnsiTheme="minorHAnsi"/>
          <w:sz w:val="20"/>
          <w:szCs w:val="20"/>
        </w:rPr>
      </w:pPr>
    </w:p>
    <w:p w14:paraId="632E2D2A" w14:textId="09321548" w:rsidR="007217EF" w:rsidRPr="00CF4C9A" w:rsidRDefault="003407D6" w:rsidP="007217EF">
      <w:pPr>
        <w:rPr>
          <w:rFonts w:asciiTheme="minorHAnsi" w:eastAsiaTheme="minorHAnsi" w:hAnsiTheme="minorHAnsi"/>
          <w:sz w:val="20"/>
          <w:szCs w:val="20"/>
        </w:rPr>
      </w:pPr>
      <w:r w:rsidRPr="00CF4C9A">
        <w:rPr>
          <w:rFonts w:asciiTheme="minorHAnsi" w:eastAsiaTheme="minorHAnsi" w:hAnsiTheme="minorHAnsi"/>
          <w:sz w:val="20"/>
          <w:szCs w:val="20"/>
        </w:rPr>
        <w:t xml:space="preserve">「早期死亡（30～70歳での死）の80%はCVDが原因となっており、 </w:t>
      </w:r>
      <w:r w:rsidRPr="00CF4C9A">
        <w:rPr>
          <w:rFonts w:asciiTheme="minorHAnsi" w:eastAsiaTheme="minorHAnsi" w:hAnsiTheme="minorHAnsi"/>
          <w:color w:val="000000" w:themeColor="text1"/>
          <w:sz w:val="20"/>
          <w:szCs w:val="20"/>
          <w:bdr w:val="none" w:sz="0" w:space="0" w:color="auto" w:frame="1"/>
        </w:rPr>
        <w:t>リスク要因を効果的に制御するなら、予防できるものです。そこで、ワールド・ハート・デーに</w:t>
      </w:r>
      <w:r w:rsidR="00065DF2" w:rsidRPr="00CF4C9A">
        <w:rPr>
          <w:rFonts w:asciiTheme="minorHAnsi" w:eastAsiaTheme="minorHAnsi" w:hAnsiTheme="minorHAnsi"/>
          <w:color w:val="000000" w:themeColor="text1"/>
          <w:sz w:val="20"/>
          <w:szCs w:val="20"/>
          <w:bdr w:val="none" w:sz="0" w:space="0" w:color="auto" w:frame="1"/>
        </w:rPr>
        <w:t>ワールド・ハート・フェデレーション</w:t>
      </w:r>
      <w:r w:rsidRPr="00CF4C9A">
        <w:rPr>
          <w:rFonts w:asciiTheme="minorHAnsi" w:eastAsiaTheme="minorHAnsi" w:hAnsiTheme="minorHAnsi"/>
          <w:color w:val="000000" w:themeColor="text1"/>
          <w:sz w:val="20"/>
          <w:szCs w:val="20"/>
          <w:bdr w:val="none" w:sz="0" w:space="0" w:color="auto" w:frame="1"/>
        </w:rPr>
        <w:t>(WHF)では、皆さんに自分の心臓と約束をするようお願いしています。</w:t>
      </w:r>
      <w:r w:rsidRPr="00CF4C9A">
        <w:rPr>
          <w:rFonts w:asciiTheme="minorHAnsi" w:eastAsiaTheme="minorHAnsi" w:hAnsiTheme="minorHAnsi"/>
          <w:sz w:val="20"/>
          <w:szCs w:val="20"/>
        </w:rPr>
        <w:t>当協会の目標は皆さんすべてが自分自身の心血管の健康を向</w:t>
      </w:r>
      <w:r w:rsidRPr="00CF4C9A">
        <w:rPr>
          <w:rFonts w:asciiTheme="minorHAnsi" w:eastAsiaTheme="minorHAnsi" w:hAnsiTheme="minorHAnsi"/>
          <w:sz w:val="20"/>
          <w:szCs w:val="20"/>
        </w:rPr>
        <w:lastRenderedPageBreak/>
        <w:t>上し、他の人々の心血管の健康増進の支援をするよう促すものです」と、</w:t>
      </w:r>
      <w:r w:rsidRPr="00CF4C9A">
        <w:rPr>
          <w:rFonts w:asciiTheme="minorHAnsi" w:eastAsiaTheme="minorHAnsi" w:hAnsiTheme="minorHAnsi"/>
          <w:b/>
          <w:sz w:val="20"/>
          <w:szCs w:val="20"/>
        </w:rPr>
        <w:t xml:space="preserve">David Wood </w:t>
      </w:r>
      <w:r w:rsidR="00CF4C9A" w:rsidRPr="00CF4C9A">
        <w:rPr>
          <w:rFonts w:asciiTheme="minorHAnsi" w:eastAsiaTheme="minorHAnsi" w:hAnsiTheme="minorHAnsi" w:hint="eastAsia"/>
          <w:b/>
          <w:sz w:val="20"/>
          <w:szCs w:val="20"/>
        </w:rPr>
        <w:t>先生</w:t>
      </w:r>
      <w:r w:rsidRPr="00CF4C9A">
        <w:rPr>
          <w:rFonts w:asciiTheme="minorHAnsi" w:eastAsiaTheme="minorHAnsi" w:hAnsiTheme="minorHAnsi"/>
          <w:sz w:val="20"/>
          <w:szCs w:val="20"/>
        </w:rPr>
        <w:t xml:space="preserve">は述べています。 「同時に、WHFではわたしたち自身も心臓と次のような約束をします。世界保健機関（WHO）やその他の関係機関と協力し、大気汚染の健康全般に対する悪影響、特に心臓の健康に対する悪影響に対する一般市民の認識を向上させていきます。」 </w:t>
      </w:r>
    </w:p>
    <w:p w14:paraId="21C10A7E" w14:textId="77777777" w:rsidR="003407D6" w:rsidRPr="00CF4C9A" w:rsidRDefault="003407D6" w:rsidP="007217EF">
      <w:pPr>
        <w:rPr>
          <w:rFonts w:asciiTheme="minorHAnsi" w:eastAsiaTheme="minorHAnsi" w:hAnsiTheme="minorHAnsi"/>
          <w:sz w:val="20"/>
          <w:szCs w:val="20"/>
        </w:rPr>
      </w:pPr>
    </w:p>
    <w:p w14:paraId="05BC427E" w14:textId="224F9086" w:rsidR="003407D6" w:rsidRPr="00CF4C9A" w:rsidRDefault="003407D6" w:rsidP="007217EF">
      <w:pPr>
        <w:rPr>
          <w:rFonts w:asciiTheme="minorHAnsi" w:eastAsiaTheme="minorHAnsi" w:hAnsiTheme="minorHAnsi"/>
          <w:sz w:val="20"/>
          <w:szCs w:val="20"/>
        </w:rPr>
      </w:pPr>
      <w:r w:rsidRPr="00CF4C9A">
        <w:rPr>
          <w:rFonts w:asciiTheme="minorHAnsi" w:eastAsiaTheme="minorHAnsi" w:hAnsiTheme="minorHAnsi"/>
          <w:sz w:val="20"/>
          <w:szCs w:val="20"/>
        </w:rPr>
        <w:t>「今年のキャンペーンは、人々が心臓との約束をすることで健康的な習慣に取り組むよう促すことにあります。このことは、人々の決定をより容易にし、より良い人生が送れるよう支援するという Manulife の目標にもつながるものです」と、</w:t>
      </w:r>
      <w:r w:rsidRPr="00CF4C9A">
        <w:rPr>
          <w:rFonts w:asciiTheme="minorHAnsi" w:eastAsiaTheme="minorHAnsi" w:hAnsiTheme="minorHAnsi"/>
          <w:b/>
          <w:sz w:val="20"/>
          <w:szCs w:val="20"/>
        </w:rPr>
        <w:t>Manulife 企業社会責任およびスポンサーシップ担当副社長Mary Desjardins-Therrien</w:t>
      </w:r>
      <w:r w:rsidRPr="00CF4C9A">
        <w:rPr>
          <w:rFonts w:asciiTheme="minorHAnsi" w:eastAsiaTheme="minorHAnsi" w:hAnsiTheme="minorHAnsi"/>
          <w:sz w:val="20"/>
          <w:szCs w:val="20"/>
        </w:rPr>
        <w:t>はコメントしています。「9月29日のワールド・ハート・デーに協賛し、より健康的な食事をとり、運動をし、定期検診を受けるなど、心臓の健康を促進する取り組みをはじめるよう人々や企業組織に参加を促すことできることは当社にとって光栄なことです。小さなことが大きな違いを生み出すのです。」</w:t>
      </w:r>
    </w:p>
    <w:p w14:paraId="767B4E43" w14:textId="77777777" w:rsidR="003407D6" w:rsidRPr="00CF4C9A" w:rsidRDefault="003407D6" w:rsidP="007217EF">
      <w:pPr>
        <w:rPr>
          <w:rFonts w:asciiTheme="minorHAnsi" w:eastAsiaTheme="minorHAnsi" w:hAnsiTheme="minorHAnsi"/>
          <w:sz w:val="20"/>
          <w:szCs w:val="20"/>
        </w:rPr>
      </w:pPr>
    </w:p>
    <w:p w14:paraId="584A45CF" w14:textId="6EC9A9FD" w:rsidR="003407D6" w:rsidRPr="00CF4C9A" w:rsidRDefault="003407D6" w:rsidP="003407D6">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b/>
          <w:sz w:val="20"/>
          <w:szCs w:val="20"/>
        </w:rPr>
        <w:t>Philips パーソナルヘルス事業部長Roy Jakobs</w:t>
      </w:r>
      <w:r w:rsidRPr="00CF4C9A">
        <w:rPr>
          <w:rFonts w:asciiTheme="minorHAnsi" w:eastAsiaTheme="minorHAnsi" w:hAnsiTheme="minorHAnsi"/>
          <w:sz w:val="20"/>
          <w:szCs w:val="20"/>
        </w:rPr>
        <w:t xml:space="preserve"> は、次のようにコメントしています：「不健康な食事や運動不足、アルコールやたばこの乱用など、リスク要因を避けることが健康的な心臓を維持するためのカギであることはよく知られています。しかし、科学界や医学界以外ではあまり知られていない事実として、きれいな空気も心臓の健康に欠かせないということを挙げることができます。そこで、今回のワールド・ハート・デーで、WHFがCVDのリスク要因としてより重要性を増しつつある大気汚染に注目していることに大いに称賛したいと思います。」</w:t>
      </w:r>
    </w:p>
    <w:p w14:paraId="3464F549" w14:textId="77777777" w:rsidR="003407D6" w:rsidRPr="00CF4C9A" w:rsidRDefault="003407D6" w:rsidP="003407D6">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sz w:val="20"/>
          <w:szCs w:val="20"/>
        </w:rPr>
        <w:t> </w:t>
      </w:r>
    </w:p>
    <w:p w14:paraId="73765B4B" w14:textId="23C6FD0E" w:rsidR="003407D6" w:rsidRPr="00CF4C9A" w:rsidRDefault="003407D6" w:rsidP="003407D6">
      <w:pPr>
        <w:rPr>
          <w:rFonts w:asciiTheme="minorHAnsi" w:eastAsiaTheme="minorHAnsi" w:hAnsiTheme="minorHAnsi"/>
          <w:sz w:val="20"/>
          <w:szCs w:val="20"/>
          <w:lang w:val="en-US"/>
        </w:rPr>
      </w:pPr>
      <w:r w:rsidRPr="00CF4C9A">
        <w:rPr>
          <w:rFonts w:asciiTheme="minorHAnsi" w:eastAsiaTheme="minorHAnsi" w:hAnsiTheme="minorHAnsi"/>
          <w:sz w:val="20"/>
          <w:szCs w:val="20"/>
        </w:rPr>
        <w:t>「WHOによると、世界人口の91%は大気汚染がWHO指針の上限値を超えた場所に住んでいます</w:t>
      </w:r>
      <w:r w:rsidRPr="00CF4C9A">
        <w:rPr>
          <w:rFonts w:asciiTheme="minorHAnsi" w:eastAsiaTheme="minorHAnsi" w:hAnsiTheme="minorHAnsi"/>
          <w:sz w:val="20"/>
          <w:szCs w:val="20"/>
          <w:vertAlign w:val="superscript"/>
        </w:rPr>
        <w:t>7</w:t>
      </w:r>
      <w:r w:rsidRPr="00CF4C9A">
        <w:rPr>
          <w:rFonts w:asciiTheme="minorHAnsi" w:eastAsiaTheme="minorHAnsi" w:hAnsiTheme="minorHAnsi"/>
          <w:sz w:val="20"/>
          <w:szCs w:val="20"/>
        </w:rPr>
        <w:t>。Philipsでは、すべての人の健康が重要であると信じており、世界中の人々、特に高齢者や妊娠中の女性、（呼吸器系の）疾患のある人など注意が必要な人たちが、きれいな空気を呼吸できるソリューションの開発に尽力しています。」</w:t>
      </w:r>
    </w:p>
    <w:p w14:paraId="57839720"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lang w:val="en-US"/>
        </w:rPr>
      </w:pPr>
    </w:p>
    <w:p w14:paraId="6E4985DB"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lang w:val="en-US"/>
        </w:rPr>
      </w:pPr>
      <w:r w:rsidRPr="00CF4C9A">
        <w:rPr>
          <w:rFonts w:asciiTheme="minorHAnsi" w:eastAsiaTheme="minorHAnsi" w:hAnsiTheme="minorHAnsi"/>
          <w:color w:val="000000" w:themeColor="text1"/>
          <w:sz w:val="20"/>
          <w:szCs w:val="20"/>
          <w:bdr w:val="none" w:sz="0" w:space="0" w:color="auto" w:frame="1"/>
        </w:rPr>
        <w:t>参考資料</w:t>
      </w:r>
      <w:r w:rsidRPr="00CF4C9A">
        <w:rPr>
          <w:rFonts w:asciiTheme="minorHAnsi" w:eastAsiaTheme="minorHAnsi" w:hAnsiTheme="minorHAnsi"/>
          <w:color w:val="000000" w:themeColor="text1"/>
          <w:sz w:val="20"/>
          <w:szCs w:val="20"/>
          <w:bdr w:val="none" w:sz="0" w:space="0" w:color="auto" w:frame="1"/>
          <w:lang w:val="en-US"/>
        </w:rPr>
        <w:t>：</w:t>
      </w:r>
    </w:p>
    <w:p w14:paraId="15A11D98"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lang w:val="en-US"/>
        </w:rPr>
      </w:pPr>
      <w:r w:rsidRPr="00CF4C9A">
        <w:rPr>
          <w:rFonts w:asciiTheme="minorHAnsi" w:eastAsiaTheme="minorHAnsi" w:hAnsiTheme="minorHAnsi"/>
          <w:color w:val="000000" w:themeColor="text1"/>
          <w:sz w:val="20"/>
          <w:szCs w:val="20"/>
          <w:bdr w:val="none" w:sz="0" w:space="0" w:color="auto" w:frame="1"/>
          <w:vertAlign w:val="superscript"/>
          <w:lang w:val="en-US"/>
        </w:rPr>
        <w:t>1</w:t>
      </w:r>
      <w:r w:rsidRPr="00CF4C9A">
        <w:rPr>
          <w:rFonts w:asciiTheme="minorHAnsi" w:eastAsiaTheme="minorHAnsi" w:hAnsiTheme="minorHAnsi"/>
          <w:color w:val="000000" w:themeColor="text1"/>
          <w:sz w:val="20"/>
          <w:szCs w:val="20"/>
          <w:bdr w:val="none" w:sz="0" w:space="0" w:color="auto" w:frame="1"/>
        </w:rPr>
        <w:t>出典</w:t>
      </w:r>
      <w:r w:rsidRPr="00CF4C9A">
        <w:rPr>
          <w:rFonts w:asciiTheme="minorHAnsi" w:eastAsiaTheme="minorHAnsi" w:hAnsiTheme="minorHAnsi"/>
          <w:color w:val="000000" w:themeColor="text1"/>
          <w:sz w:val="20"/>
          <w:szCs w:val="20"/>
          <w:bdr w:val="none" w:sz="0" w:space="0" w:color="auto" w:frame="1"/>
          <w:lang w:val="en-US"/>
        </w:rPr>
        <w:t>：GBD 2016 Risk Factors Collaborators.Global, regional, and national comparative risk assessment of 84 behavioural, environmental and occupational, and metabolic risks or clusters of risks, 1990–2016: a systematic analysis for the Global Burden of Disease Study 2016.</w:t>
      </w:r>
      <w:r w:rsidRPr="00CF4C9A">
        <w:rPr>
          <w:rFonts w:asciiTheme="minorHAnsi" w:eastAsiaTheme="minorHAnsi" w:hAnsiTheme="minorHAnsi"/>
          <w:i/>
          <w:color w:val="000000" w:themeColor="text1"/>
          <w:sz w:val="20"/>
          <w:szCs w:val="20"/>
          <w:bdr w:val="none" w:sz="0" w:space="0" w:color="auto" w:frame="1"/>
          <w:lang w:val="en-US"/>
        </w:rPr>
        <w:t>Lancet</w:t>
      </w:r>
      <w:r w:rsidRPr="00CF4C9A">
        <w:rPr>
          <w:rFonts w:asciiTheme="minorHAnsi" w:eastAsiaTheme="minorHAnsi" w:hAnsiTheme="minorHAnsi"/>
          <w:color w:val="000000" w:themeColor="text1"/>
          <w:sz w:val="20"/>
          <w:szCs w:val="20"/>
          <w:bdr w:val="none" w:sz="0" w:space="0" w:color="auto" w:frame="1"/>
          <w:lang w:val="en-US"/>
        </w:rPr>
        <w:t> </w:t>
      </w:r>
      <w:r w:rsidRPr="00CF4C9A">
        <w:rPr>
          <w:rFonts w:asciiTheme="minorHAnsi" w:eastAsiaTheme="minorHAnsi" w:hAnsiTheme="minorHAnsi"/>
          <w:b/>
          <w:color w:val="000000" w:themeColor="text1"/>
          <w:sz w:val="20"/>
          <w:szCs w:val="20"/>
          <w:bdr w:val="none" w:sz="0" w:space="0" w:color="auto" w:frame="1"/>
          <w:lang w:val="en-US"/>
        </w:rPr>
        <w:t>390</w:t>
      </w:r>
      <w:r w:rsidRPr="00CF4C9A">
        <w:rPr>
          <w:rFonts w:asciiTheme="minorHAnsi" w:eastAsiaTheme="minorHAnsi" w:hAnsiTheme="minorHAnsi"/>
          <w:color w:val="000000" w:themeColor="text1"/>
          <w:sz w:val="20"/>
          <w:szCs w:val="20"/>
          <w:bdr w:val="none" w:sz="0" w:space="0" w:color="auto" w:frame="1"/>
          <w:lang w:val="en-US"/>
        </w:rPr>
        <w:t>, 1345–1422 (2017).</w:t>
      </w:r>
    </w:p>
    <w:p w14:paraId="60F90D95"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vertAlign w:val="superscript"/>
        </w:rPr>
        <w:t>2</w:t>
      </w:r>
      <w:r w:rsidRPr="00CF4C9A">
        <w:rPr>
          <w:rFonts w:asciiTheme="minorHAnsi" w:eastAsiaTheme="minorHAnsi" w:hAnsiTheme="minorHAnsi"/>
          <w:color w:val="000000" w:themeColor="text1"/>
          <w:sz w:val="20"/>
          <w:szCs w:val="20"/>
          <w:bdr w:val="none" w:sz="0" w:space="0" w:color="auto" w:frame="1"/>
        </w:rPr>
        <w:t>出典：WHO</w:t>
      </w:r>
    </w:p>
    <w:p w14:paraId="4D8B0444" w14:textId="77777777" w:rsidR="007217EF" w:rsidRPr="00CF4C9A" w:rsidRDefault="007217EF" w:rsidP="007217EF">
      <w:pPr>
        <w:rPr>
          <w:rStyle w:val="Hyperlink"/>
          <w:rFonts w:asciiTheme="minorHAnsi" w:eastAsiaTheme="minorHAnsi" w:hAnsiTheme="minorHAnsi"/>
          <w:color w:val="000000" w:themeColor="text1"/>
          <w:sz w:val="20"/>
          <w:szCs w:val="20"/>
          <w:u w:val="none"/>
          <w:bdr w:val="none" w:sz="0" w:space="0" w:color="auto" w:frame="1"/>
        </w:rPr>
      </w:pPr>
      <w:r w:rsidRPr="00CF4C9A">
        <w:rPr>
          <w:rFonts w:asciiTheme="minorHAnsi" w:eastAsiaTheme="minorHAnsi" w:hAnsiTheme="minorHAnsi"/>
          <w:color w:val="000000" w:themeColor="text1"/>
          <w:sz w:val="20"/>
          <w:szCs w:val="20"/>
          <w:bdr w:val="none" w:sz="0" w:space="0" w:color="auto" w:frame="1"/>
          <w:vertAlign w:val="superscript"/>
        </w:rPr>
        <w:t>3</w:t>
      </w:r>
      <w:r w:rsidRPr="00CF4C9A">
        <w:rPr>
          <w:rFonts w:asciiTheme="minorHAnsi" w:eastAsiaTheme="minorHAnsi" w:hAnsiTheme="minorHAnsi"/>
          <w:color w:val="000000" w:themeColor="text1"/>
          <w:sz w:val="20"/>
          <w:szCs w:val="20"/>
          <w:bdr w:val="none" w:sz="0" w:space="0" w:color="auto" w:frame="1"/>
        </w:rPr>
        <w:t>出典：WHO</w:t>
      </w:r>
    </w:p>
    <w:p w14:paraId="692F7732"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lang w:val="en-US"/>
        </w:rPr>
      </w:pPr>
      <w:r w:rsidRPr="00CF4C9A">
        <w:rPr>
          <w:rFonts w:asciiTheme="minorHAnsi" w:eastAsiaTheme="minorHAnsi" w:hAnsiTheme="minorHAnsi"/>
          <w:color w:val="000000" w:themeColor="text1"/>
          <w:sz w:val="20"/>
          <w:szCs w:val="20"/>
          <w:bdr w:val="none" w:sz="0" w:space="0" w:color="auto" w:frame="1"/>
          <w:vertAlign w:val="superscript"/>
          <w:lang w:val="en-US"/>
        </w:rPr>
        <w:t>4</w:t>
      </w:r>
      <w:r w:rsidRPr="00CF4C9A">
        <w:rPr>
          <w:rFonts w:asciiTheme="minorHAnsi" w:eastAsiaTheme="minorHAnsi" w:hAnsiTheme="minorHAnsi"/>
          <w:color w:val="000000" w:themeColor="text1"/>
          <w:sz w:val="20"/>
          <w:szCs w:val="20"/>
          <w:bdr w:val="none" w:sz="0" w:space="0" w:color="auto" w:frame="1"/>
        </w:rPr>
        <w:t>出典</w:t>
      </w:r>
      <w:r w:rsidRPr="00CF4C9A">
        <w:rPr>
          <w:rFonts w:asciiTheme="minorHAnsi" w:eastAsiaTheme="minorHAnsi" w:hAnsiTheme="minorHAnsi"/>
          <w:color w:val="000000" w:themeColor="text1"/>
          <w:sz w:val="20"/>
          <w:szCs w:val="20"/>
          <w:bdr w:val="none" w:sz="0" w:space="0" w:color="auto" w:frame="1"/>
          <w:lang w:val="en-US"/>
        </w:rPr>
        <w:t>：Nature Reviews Cardiology volume 15, pages 193–194 (2018).</w:t>
      </w:r>
    </w:p>
    <w:p w14:paraId="5CFCB8D7" w14:textId="77777777" w:rsidR="007217EF" w:rsidRPr="00CF4C9A" w:rsidRDefault="007217EF" w:rsidP="007217EF">
      <w:pPr>
        <w:rPr>
          <w:rStyle w:val="Hyperlink"/>
          <w:rFonts w:asciiTheme="minorHAnsi" w:eastAsiaTheme="minorHAnsi" w:hAnsiTheme="minorHAnsi"/>
          <w:sz w:val="20"/>
          <w:szCs w:val="20"/>
          <w:bdr w:val="none" w:sz="0" w:space="0" w:color="auto" w:frame="1"/>
          <w:lang w:val="en-US"/>
        </w:rPr>
      </w:pPr>
      <w:r w:rsidRPr="00CF4C9A">
        <w:rPr>
          <w:rFonts w:asciiTheme="minorHAnsi" w:eastAsiaTheme="minorHAnsi" w:hAnsiTheme="minorHAnsi"/>
          <w:color w:val="000000" w:themeColor="text1"/>
          <w:sz w:val="20"/>
          <w:szCs w:val="20"/>
          <w:bdr w:val="none" w:sz="0" w:space="0" w:color="auto" w:frame="1"/>
          <w:vertAlign w:val="superscript"/>
          <w:lang w:val="en-US"/>
        </w:rPr>
        <w:lastRenderedPageBreak/>
        <w:t>5</w:t>
      </w:r>
      <w:hyperlink r:id="rId11">
        <w:r w:rsidRPr="00CF4C9A">
          <w:rPr>
            <w:rStyle w:val="Hyperlink"/>
            <w:rFonts w:asciiTheme="minorHAnsi" w:eastAsiaTheme="minorHAnsi" w:hAnsiTheme="minorHAnsi"/>
            <w:sz w:val="20"/>
            <w:szCs w:val="20"/>
            <w:bdr w:val="none" w:sz="0" w:space="0" w:color="auto" w:frame="1"/>
            <w:lang w:val="en-US"/>
          </w:rPr>
          <w:t>https://vizhub.healthdata.org</w:t>
        </w:r>
      </w:hyperlink>
    </w:p>
    <w:p w14:paraId="664BFDB9"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vertAlign w:val="superscript"/>
        </w:rPr>
        <w:t>6</w:t>
      </w:r>
      <w:r w:rsidRPr="00CF4C9A">
        <w:rPr>
          <w:rFonts w:asciiTheme="minorHAnsi" w:eastAsiaTheme="minorHAnsi" w:hAnsiTheme="minorHAnsi"/>
          <w:color w:val="000000" w:themeColor="text1"/>
          <w:sz w:val="20"/>
          <w:szCs w:val="20"/>
          <w:bdr w:val="none" w:sz="0" w:space="0" w:color="auto" w:frame="1"/>
        </w:rPr>
        <w:t>出典：WHO</w:t>
      </w:r>
    </w:p>
    <w:p w14:paraId="465A7095" w14:textId="753CC05F" w:rsidR="003A65A2" w:rsidRPr="00CF4C9A" w:rsidRDefault="003A65A2" w:rsidP="007217EF">
      <w:p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sz w:val="20"/>
          <w:szCs w:val="20"/>
          <w:vertAlign w:val="superscript"/>
        </w:rPr>
        <w:t>7</w:t>
      </w:r>
      <w:r w:rsidRPr="00CF4C9A">
        <w:rPr>
          <w:rFonts w:asciiTheme="minorHAnsi" w:eastAsiaTheme="minorHAnsi" w:hAnsiTheme="minorHAnsi"/>
          <w:sz w:val="20"/>
          <w:szCs w:val="20"/>
        </w:rPr>
        <w:t>出典：</w:t>
      </w:r>
      <w:hyperlink r:id="rId12">
        <w:r w:rsidRPr="00CF4C9A">
          <w:rPr>
            <w:rFonts w:asciiTheme="minorHAnsi" w:eastAsiaTheme="minorHAnsi" w:hAnsiTheme="minorHAnsi"/>
            <w:color w:val="0B4CB4"/>
            <w:sz w:val="20"/>
            <w:szCs w:val="20"/>
            <w:u w:val="single" w:color="0B4CB4"/>
          </w:rPr>
          <w:t>http://www.who.int/airpollution/en/</w:t>
        </w:r>
      </w:hyperlink>
    </w:p>
    <w:p w14:paraId="0C519873" w14:textId="77777777" w:rsidR="007217EF" w:rsidRPr="00CF4C9A" w:rsidRDefault="007217EF" w:rsidP="007217EF">
      <w:pPr>
        <w:rPr>
          <w:rFonts w:asciiTheme="minorHAnsi" w:eastAsiaTheme="minorHAnsi" w:hAnsiTheme="minorHAnsi"/>
          <w:color w:val="000000" w:themeColor="text1"/>
          <w:sz w:val="20"/>
          <w:szCs w:val="20"/>
          <w:bdr w:val="none" w:sz="0" w:space="0" w:color="auto" w:frame="1"/>
        </w:rPr>
      </w:pPr>
    </w:p>
    <w:p w14:paraId="31521905" w14:textId="77777777" w:rsidR="007217EF" w:rsidRPr="00CF4C9A" w:rsidRDefault="007217EF" w:rsidP="007217EF">
      <w:pPr>
        <w:pStyle w:val="ListParagraph"/>
        <w:ind w:left="3840"/>
        <w:rPr>
          <w:rFonts w:asciiTheme="minorHAnsi" w:eastAsiaTheme="minorHAnsi" w:hAnsiTheme="minorHAnsi"/>
          <w:b/>
          <w:sz w:val="20"/>
          <w:szCs w:val="20"/>
        </w:rPr>
      </w:pPr>
      <w:r w:rsidRPr="00CF4C9A">
        <w:rPr>
          <w:rFonts w:asciiTheme="minorHAnsi" w:eastAsiaTheme="minorHAnsi" w:hAnsiTheme="minorHAnsi"/>
          <w:b/>
          <w:sz w:val="20"/>
          <w:szCs w:val="20"/>
        </w:rPr>
        <w:t xml:space="preserve">了 </w:t>
      </w:r>
    </w:p>
    <w:p w14:paraId="359692DC" w14:textId="77777777" w:rsidR="007217EF" w:rsidRPr="00CF4C9A" w:rsidRDefault="007217EF" w:rsidP="007217EF">
      <w:pPr>
        <w:rPr>
          <w:rFonts w:asciiTheme="minorHAnsi" w:eastAsiaTheme="minorHAnsi" w:hAnsiTheme="minorHAnsi"/>
          <w:b/>
          <w:sz w:val="20"/>
          <w:szCs w:val="20"/>
        </w:rPr>
      </w:pPr>
      <w:r w:rsidRPr="00CF4C9A">
        <w:rPr>
          <w:rFonts w:asciiTheme="minorHAnsi" w:eastAsiaTheme="minorHAnsi" w:hAnsiTheme="minorHAnsi"/>
          <w:b/>
          <w:sz w:val="20"/>
          <w:szCs w:val="20"/>
        </w:rPr>
        <w:t>統計情報や事実確認、インタビューや説明会のお申し込み等詳しくは、WHF報道部 cla@homeatc.com までお問い合わせください。</w:t>
      </w:r>
    </w:p>
    <w:p w14:paraId="6C8CC4AE" w14:textId="77777777" w:rsidR="007217EF" w:rsidRPr="00CF4C9A" w:rsidRDefault="007217EF" w:rsidP="007217EF">
      <w:pPr>
        <w:rPr>
          <w:rFonts w:asciiTheme="minorHAnsi" w:eastAsiaTheme="minorHAnsi" w:hAnsiTheme="minorHAnsi" w:cs="Arial"/>
          <w:b/>
          <w:sz w:val="20"/>
          <w:szCs w:val="20"/>
        </w:rPr>
      </w:pPr>
    </w:p>
    <w:p w14:paraId="6F624157" w14:textId="77777777" w:rsidR="007217EF" w:rsidRPr="00CF4C9A" w:rsidRDefault="007217EF" w:rsidP="007217EF">
      <w:pPr>
        <w:rPr>
          <w:rFonts w:asciiTheme="minorHAnsi" w:eastAsiaTheme="minorHAnsi" w:hAnsiTheme="minorHAnsi"/>
          <w:sz w:val="20"/>
          <w:szCs w:val="20"/>
        </w:rPr>
      </w:pPr>
      <w:r w:rsidRPr="00CF4C9A">
        <w:rPr>
          <w:rFonts w:asciiTheme="minorHAnsi" w:eastAsiaTheme="minorHAnsi" w:hAnsiTheme="minorHAnsi"/>
          <w:sz w:val="20"/>
          <w:szCs w:val="20"/>
        </w:rPr>
        <w:t>ワールド・ハート・デーの動画は、</w:t>
      </w:r>
      <w:hyperlink r:id="rId13">
        <w:r w:rsidRPr="00CF4C9A">
          <w:rPr>
            <w:rStyle w:val="Hyperlink"/>
            <w:rFonts w:asciiTheme="minorHAnsi" w:eastAsiaTheme="minorHAnsi" w:hAnsiTheme="minorHAnsi"/>
            <w:sz w:val="20"/>
            <w:szCs w:val="20"/>
          </w:rPr>
          <w:t>こちら</w:t>
        </w:r>
      </w:hyperlink>
      <w:r w:rsidRPr="00CF4C9A">
        <w:rPr>
          <w:rFonts w:asciiTheme="minorHAnsi" w:eastAsiaTheme="minorHAnsi" w:hAnsiTheme="minorHAnsi"/>
          <w:sz w:val="20"/>
          <w:szCs w:val="20"/>
        </w:rPr>
        <w:t>からご覧になれます</w:t>
      </w:r>
    </w:p>
    <w:p w14:paraId="2771A9CF" w14:textId="77777777" w:rsidR="007217EF" w:rsidRPr="00CF4C9A" w:rsidRDefault="007217EF" w:rsidP="007217EF">
      <w:pPr>
        <w:rPr>
          <w:rFonts w:asciiTheme="minorHAnsi" w:eastAsiaTheme="minorHAnsi" w:hAnsiTheme="minorHAnsi" w:cs="Arial"/>
          <w:b/>
          <w:bCs/>
          <w:sz w:val="20"/>
          <w:szCs w:val="20"/>
        </w:rPr>
      </w:pPr>
    </w:p>
    <w:p w14:paraId="4E8C1FC6" w14:textId="77777777" w:rsidR="007217EF" w:rsidRPr="00CF4C9A" w:rsidRDefault="007217EF" w:rsidP="007217EF">
      <w:pPr>
        <w:rPr>
          <w:rFonts w:asciiTheme="minorHAnsi" w:eastAsiaTheme="minorHAnsi" w:hAnsiTheme="minorHAnsi"/>
          <w:b/>
          <w:bCs/>
          <w:sz w:val="20"/>
          <w:szCs w:val="20"/>
        </w:rPr>
      </w:pPr>
      <w:r w:rsidRPr="00CF4C9A">
        <w:rPr>
          <w:rFonts w:asciiTheme="minorHAnsi" w:eastAsiaTheme="minorHAnsi" w:hAnsiTheme="minorHAnsi"/>
          <w:b/>
          <w:sz w:val="20"/>
          <w:szCs w:val="20"/>
        </w:rPr>
        <w:t>ワールド・ハート・デーに赤いイルミネーションがなされる名勝名跡には、次のものが含まれます：</w:t>
      </w:r>
    </w:p>
    <w:p w14:paraId="70ABC3E5" w14:textId="7298D6F8" w:rsidR="007217EF" w:rsidRPr="00CF4C9A" w:rsidRDefault="00B24E80"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エジプト ギザの大ピラミッド</w:t>
      </w:r>
    </w:p>
    <w:p w14:paraId="7EFEC838" w14:textId="0F53FCAA" w:rsidR="00822B8B" w:rsidRPr="00CF4C9A" w:rsidRDefault="00822B8B"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アメリカ ナイアガラの滝</w:t>
      </w:r>
    </w:p>
    <w:p w14:paraId="190AE115" w14:textId="5169B101" w:rsidR="00CD0879" w:rsidRPr="00CF4C9A" w:rsidRDefault="00CD0879"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スイス ジュネーブ大噴水</w:t>
      </w:r>
    </w:p>
    <w:p w14:paraId="2410C406" w14:textId="323CF1D9" w:rsidR="00822B8B" w:rsidRPr="00CF4C9A" w:rsidRDefault="00822B8B"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スペイン ヘラクレスの塔</w:t>
      </w:r>
    </w:p>
    <w:p w14:paraId="0889E025" w14:textId="34ED445D" w:rsidR="00D05992" w:rsidRPr="00CF4C9A" w:rsidRDefault="00AA36A8"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 xml:space="preserve">ルーマニア ブカレスト・スカイタワー </w:t>
      </w:r>
    </w:p>
    <w:p w14:paraId="415354E9" w14:textId="6209423F" w:rsidR="00AA36A8" w:rsidRPr="00CF4C9A" w:rsidRDefault="00AA36A8"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オーストラリア アデレード・オーバル</w:t>
      </w:r>
    </w:p>
    <w:p w14:paraId="0D6475D6" w14:textId="28DA93DD" w:rsidR="00AA36A8" w:rsidRPr="00CF4C9A" w:rsidRDefault="003F4F27"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アメリカ ロサンゼルス空港</w:t>
      </w:r>
    </w:p>
    <w:p w14:paraId="067F27C8" w14:textId="0223D0C3" w:rsidR="003F4F27" w:rsidRPr="00CF4C9A" w:rsidRDefault="003F4F27"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メキシコ 独立記念塔</w:t>
      </w:r>
    </w:p>
    <w:p w14:paraId="713C33EE" w14:textId="15B093C2" w:rsidR="003F4F27" w:rsidRPr="00CF4C9A" w:rsidRDefault="003F4F27"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イギリス エミレーツ・スピンネーカー・タワー</w:t>
      </w:r>
    </w:p>
    <w:p w14:paraId="2C5109CF" w14:textId="3BF20432" w:rsidR="00490CDD" w:rsidRPr="00CF4C9A" w:rsidRDefault="00490CDD" w:rsidP="00301BFA">
      <w:pPr>
        <w:pStyle w:val="ListParagraph"/>
        <w:numPr>
          <w:ilvl w:val="0"/>
          <w:numId w:val="2"/>
        </w:numPr>
        <w:rPr>
          <w:rFonts w:asciiTheme="minorHAnsi" w:eastAsiaTheme="minorHAnsi" w:hAnsiTheme="minorHAnsi"/>
          <w:color w:val="000000" w:themeColor="text1"/>
          <w:sz w:val="20"/>
          <w:szCs w:val="20"/>
          <w:bdr w:val="none" w:sz="0" w:space="0" w:color="auto" w:frame="1"/>
        </w:rPr>
      </w:pPr>
      <w:r w:rsidRPr="00CF4C9A">
        <w:rPr>
          <w:rFonts w:asciiTheme="minorHAnsi" w:eastAsiaTheme="minorHAnsi" w:hAnsiTheme="minorHAnsi"/>
          <w:color w:val="000000" w:themeColor="text1"/>
          <w:sz w:val="20"/>
          <w:szCs w:val="20"/>
          <w:bdr w:val="none" w:sz="0" w:space="0" w:color="auto" w:frame="1"/>
        </w:rPr>
        <w:t>ジャマイカ ウサイン・ボルト像</w:t>
      </w:r>
    </w:p>
    <w:p w14:paraId="088727A6" w14:textId="77777777" w:rsidR="007217EF" w:rsidRPr="00CF4C9A" w:rsidRDefault="007217EF" w:rsidP="007217EF">
      <w:pPr>
        <w:rPr>
          <w:rFonts w:asciiTheme="minorHAnsi" w:eastAsiaTheme="minorHAnsi" w:hAnsiTheme="minorHAnsi"/>
          <w:i/>
          <w:color w:val="000000" w:themeColor="text1"/>
          <w:sz w:val="20"/>
          <w:szCs w:val="20"/>
          <w:bdr w:val="none" w:sz="0" w:space="0" w:color="auto" w:frame="1"/>
        </w:rPr>
      </w:pPr>
    </w:p>
    <w:p w14:paraId="4408BDBB" w14:textId="77777777" w:rsidR="007217EF" w:rsidRPr="00CF4C9A" w:rsidRDefault="007217EF" w:rsidP="007217EF">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sz w:val="20"/>
          <w:szCs w:val="20"/>
        </w:rPr>
        <w:t>当協会のパートナー Manulife および Philips について詳しくは、下記にお問い合わせください：</w:t>
      </w:r>
    </w:p>
    <w:p w14:paraId="024B8D21" w14:textId="59C064AB" w:rsidR="00184F19" w:rsidRPr="00CF4C9A" w:rsidRDefault="00184F19" w:rsidP="00184F19">
      <w:pPr>
        <w:widowControl w:val="0"/>
        <w:autoSpaceDE w:val="0"/>
        <w:autoSpaceDN w:val="0"/>
        <w:adjustRightInd w:val="0"/>
        <w:rPr>
          <w:rFonts w:asciiTheme="minorHAnsi" w:eastAsiaTheme="minorHAnsi" w:hAnsiTheme="minorHAnsi"/>
          <w:sz w:val="20"/>
          <w:szCs w:val="20"/>
          <w:lang w:val="en-US"/>
        </w:rPr>
      </w:pPr>
      <w:r w:rsidRPr="00CF4C9A">
        <w:rPr>
          <w:rFonts w:asciiTheme="minorHAnsi" w:eastAsiaTheme="minorHAnsi" w:hAnsiTheme="minorHAnsi"/>
          <w:sz w:val="20"/>
          <w:szCs w:val="20"/>
          <w:lang w:val="en-US"/>
        </w:rPr>
        <w:t>Giovana Chichito</w:t>
      </w:r>
    </w:p>
    <w:p w14:paraId="2771EAAE" w14:textId="77777777" w:rsidR="00184F19" w:rsidRPr="00CF4C9A" w:rsidRDefault="00184F19" w:rsidP="00184F19">
      <w:pPr>
        <w:widowControl w:val="0"/>
        <w:autoSpaceDE w:val="0"/>
        <w:autoSpaceDN w:val="0"/>
        <w:adjustRightInd w:val="0"/>
        <w:rPr>
          <w:rFonts w:asciiTheme="minorHAnsi" w:eastAsiaTheme="minorHAnsi" w:hAnsiTheme="minorHAnsi"/>
          <w:sz w:val="20"/>
          <w:szCs w:val="20"/>
          <w:lang w:val="en-US"/>
        </w:rPr>
      </w:pPr>
      <w:r w:rsidRPr="00CF4C9A">
        <w:rPr>
          <w:rFonts w:asciiTheme="minorHAnsi" w:eastAsiaTheme="minorHAnsi" w:hAnsiTheme="minorHAnsi"/>
          <w:sz w:val="20"/>
          <w:szCs w:val="20"/>
          <w:lang w:val="en-US"/>
        </w:rPr>
        <w:t>Manulife, External Communications</w:t>
      </w:r>
    </w:p>
    <w:p w14:paraId="5844D7D3" w14:textId="77777777" w:rsidR="00184F19" w:rsidRPr="00CF4C9A" w:rsidRDefault="00184F19" w:rsidP="00184F19">
      <w:pPr>
        <w:widowControl w:val="0"/>
        <w:autoSpaceDE w:val="0"/>
        <w:autoSpaceDN w:val="0"/>
        <w:adjustRightInd w:val="0"/>
        <w:rPr>
          <w:rFonts w:asciiTheme="minorHAnsi" w:eastAsiaTheme="minorHAnsi" w:hAnsiTheme="minorHAnsi"/>
          <w:sz w:val="20"/>
          <w:szCs w:val="20"/>
          <w:lang w:val="en-US"/>
        </w:rPr>
      </w:pPr>
      <w:r w:rsidRPr="00CF4C9A">
        <w:rPr>
          <w:rFonts w:asciiTheme="minorHAnsi" w:eastAsiaTheme="minorHAnsi" w:hAnsiTheme="minorHAnsi"/>
          <w:sz w:val="20"/>
          <w:szCs w:val="20"/>
        </w:rPr>
        <w:t>電話</w:t>
      </w:r>
      <w:r w:rsidRPr="00CF4C9A">
        <w:rPr>
          <w:rFonts w:asciiTheme="minorHAnsi" w:eastAsiaTheme="minorHAnsi" w:hAnsiTheme="minorHAnsi"/>
          <w:sz w:val="20"/>
          <w:szCs w:val="20"/>
          <w:lang w:val="en-US"/>
        </w:rPr>
        <w:t xml:space="preserve">：+1 647 702 4704 </w:t>
      </w:r>
    </w:p>
    <w:p w14:paraId="6418967D" w14:textId="77777777" w:rsidR="00184F19" w:rsidRPr="00CF4C9A" w:rsidRDefault="00A8695B" w:rsidP="00184F19">
      <w:pPr>
        <w:widowControl w:val="0"/>
        <w:autoSpaceDE w:val="0"/>
        <w:autoSpaceDN w:val="0"/>
        <w:adjustRightInd w:val="0"/>
        <w:rPr>
          <w:rFonts w:asciiTheme="minorHAnsi" w:eastAsiaTheme="minorHAnsi" w:hAnsiTheme="minorHAnsi"/>
          <w:sz w:val="20"/>
          <w:szCs w:val="20"/>
          <w:lang w:val="en-US"/>
        </w:rPr>
      </w:pPr>
      <w:hyperlink r:id="rId14">
        <w:r w:rsidR="009726F5" w:rsidRPr="00CF4C9A">
          <w:rPr>
            <w:rFonts w:asciiTheme="minorHAnsi" w:eastAsiaTheme="minorHAnsi" w:hAnsiTheme="minorHAnsi"/>
            <w:sz w:val="20"/>
            <w:szCs w:val="20"/>
            <w:lang w:val="en-US"/>
          </w:rPr>
          <w:t>Giovana_Chichito@manulife.com</w:t>
        </w:r>
      </w:hyperlink>
    </w:p>
    <w:p w14:paraId="0B055B45" w14:textId="0A8097C8" w:rsidR="007217EF" w:rsidRPr="00CF4C9A" w:rsidRDefault="007217EF" w:rsidP="00184F19">
      <w:pPr>
        <w:widowControl w:val="0"/>
        <w:autoSpaceDE w:val="0"/>
        <w:autoSpaceDN w:val="0"/>
        <w:adjustRightInd w:val="0"/>
        <w:rPr>
          <w:rFonts w:asciiTheme="minorHAnsi" w:eastAsiaTheme="minorHAnsi" w:hAnsiTheme="minorHAnsi" w:cs="Arial"/>
          <w:sz w:val="20"/>
          <w:szCs w:val="20"/>
          <w:lang w:val="en-US"/>
        </w:rPr>
      </w:pPr>
    </w:p>
    <w:p w14:paraId="2DC6B59A" w14:textId="77777777" w:rsidR="00184F19" w:rsidRPr="00CF4C9A" w:rsidRDefault="00184F19" w:rsidP="00184F19">
      <w:pPr>
        <w:widowControl w:val="0"/>
        <w:autoSpaceDE w:val="0"/>
        <w:autoSpaceDN w:val="0"/>
        <w:adjustRightInd w:val="0"/>
        <w:rPr>
          <w:rFonts w:asciiTheme="minorHAnsi" w:eastAsiaTheme="minorHAnsi" w:hAnsiTheme="minorHAnsi"/>
          <w:sz w:val="20"/>
          <w:szCs w:val="20"/>
          <w:lang w:val="en-US"/>
        </w:rPr>
      </w:pPr>
      <w:r w:rsidRPr="00CF4C9A">
        <w:rPr>
          <w:rFonts w:asciiTheme="minorHAnsi" w:eastAsiaTheme="minorHAnsi" w:hAnsiTheme="minorHAnsi"/>
          <w:sz w:val="20"/>
          <w:szCs w:val="20"/>
          <w:lang w:val="en-US"/>
        </w:rPr>
        <w:t>Julie Shield</w:t>
      </w:r>
    </w:p>
    <w:p w14:paraId="3B31978F" w14:textId="77777777" w:rsidR="00184F19" w:rsidRPr="00CF4C9A" w:rsidRDefault="00184F19" w:rsidP="00184F19">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sz w:val="20"/>
          <w:szCs w:val="20"/>
        </w:rPr>
        <w:t>Philips Corporate Communications</w:t>
      </w:r>
    </w:p>
    <w:p w14:paraId="78900EC7" w14:textId="77777777" w:rsidR="00184F19" w:rsidRPr="00CF4C9A" w:rsidRDefault="00184F19" w:rsidP="00184F19">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sz w:val="20"/>
          <w:szCs w:val="20"/>
        </w:rPr>
        <w:t>電話：+31 (0)6 11 437 285,</w:t>
      </w:r>
    </w:p>
    <w:p w14:paraId="4993F396" w14:textId="77777777" w:rsidR="00184F19" w:rsidRPr="00CF4C9A" w:rsidRDefault="00A8695B" w:rsidP="00184F19">
      <w:pPr>
        <w:widowControl w:val="0"/>
        <w:autoSpaceDE w:val="0"/>
        <w:autoSpaceDN w:val="0"/>
        <w:adjustRightInd w:val="0"/>
        <w:rPr>
          <w:rFonts w:asciiTheme="minorHAnsi" w:eastAsiaTheme="minorHAnsi" w:hAnsiTheme="minorHAnsi"/>
          <w:sz w:val="20"/>
          <w:szCs w:val="20"/>
        </w:rPr>
      </w:pPr>
      <w:hyperlink r:id="rId15">
        <w:r w:rsidR="009726F5" w:rsidRPr="00CF4C9A">
          <w:rPr>
            <w:rFonts w:asciiTheme="minorHAnsi" w:eastAsiaTheme="minorHAnsi" w:hAnsiTheme="minorHAnsi"/>
            <w:color w:val="0B4CB4"/>
            <w:sz w:val="20"/>
            <w:szCs w:val="20"/>
            <w:u w:val="single" w:color="0B4CB4"/>
          </w:rPr>
          <w:t>julie.shield@philips.com</w:t>
        </w:r>
      </w:hyperlink>
    </w:p>
    <w:p w14:paraId="4320E5D1" w14:textId="4BF48EBE" w:rsidR="007217EF" w:rsidRPr="00CF4C9A" w:rsidRDefault="00184F19" w:rsidP="00184F19">
      <w:pPr>
        <w:widowControl w:val="0"/>
        <w:autoSpaceDE w:val="0"/>
        <w:autoSpaceDN w:val="0"/>
        <w:adjustRightInd w:val="0"/>
        <w:rPr>
          <w:rFonts w:asciiTheme="minorHAnsi" w:eastAsiaTheme="minorHAnsi" w:hAnsiTheme="minorHAnsi"/>
          <w:sz w:val="20"/>
          <w:szCs w:val="20"/>
        </w:rPr>
      </w:pPr>
      <w:r w:rsidRPr="00CF4C9A">
        <w:rPr>
          <w:rFonts w:asciiTheme="minorHAnsi" w:eastAsiaTheme="minorHAnsi" w:hAnsiTheme="minorHAnsi"/>
          <w:sz w:val="20"/>
          <w:szCs w:val="20"/>
        </w:rPr>
        <w:t>  </w:t>
      </w:r>
    </w:p>
    <w:p w14:paraId="601D5725" w14:textId="37724DB5" w:rsidR="007217EF" w:rsidRDefault="007217EF" w:rsidP="007217EF">
      <w:pPr>
        <w:rPr>
          <w:rFonts w:asciiTheme="minorHAnsi" w:eastAsiaTheme="minorHAnsi" w:hAnsiTheme="minorHAnsi"/>
          <w:b/>
          <w:sz w:val="20"/>
          <w:szCs w:val="20"/>
        </w:rPr>
      </w:pPr>
      <w:r w:rsidRPr="00CF4C9A">
        <w:rPr>
          <w:rFonts w:asciiTheme="minorHAnsi" w:eastAsiaTheme="minorHAnsi" w:hAnsiTheme="minorHAnsi"/>
          <w:b/>
          <w:sz w:val="20"/>
          <w:szCs w:val="20"/>
        </w:rPr>
        <w:t>編集者への注意事項</w:t>
      </w:r>
    </w:p>
    <w:p w14:paraId="371BF584" w14:textId="77777777" w:rsidR="00CF4C9A" w:rsidRPr="00CF4C9A" w:rsidRDefault="00CF4C9A" w:rsidP="007217EF">
      <w:pPr>
        <w:rPr>
          <w:rFonts w:asciiTheme="minorHAnsi" w:eastAsiaTheme="minorHAnsi" w:hAnsiTheme="minorHAnsi" w:hint="eastAsia"/>
          <w:b/>
          <w:bCs/>
          <w:sz w:val="20"/>
          <w:szCs w:val="20"/>
        </w:rPr>
      </w:pPr>
    </w:p>
    <w:p w14:paraId="35FA10F7" w14:textId="46A69DD9" w:rsidR="007217EF" w:rsidRPr="00CF4C9A" w:rsidRDefault="007217EF" w:rsidP="007217EF">
      <w:pPr>
        <w:pStyle w:val="BodyA"/>
        <w:rPr>
          <w:rStyle w:val="None"/>
          <w:rFonts w:asciiTheme="minorHAnsi" w:eastAsiaTheme="minorHAnsi" w:hAnsiTheme="minorHAnsi" w:cs="Arial"/>
          <w:b/>
          <w:bCs/>
          <w:sz w:val="20"/>
          <w:szCs w:val="20"/>
        </w:rPr>
      </w:pPr>
      <w:r w:rsidRPr="00CF4C9A">
        <w:rPr>
          <w:rStyle w:val="None"/>
          <w:rFonts w:asciiTheme="minorHAnsi" w:eastAsiaTheme="minorHAnsi" w:hAnsiTheme="minorHAnsi"/>
          <w:b/>
          <w:sz w:val="20"/>
          <w:szCs w:val="20"/>
        </w:rPr>
        <w:t>2018年ワールド・ハート・デーについて</w:t>
      </w:r>
    </w:p>
    <w:p w14:paraId="03ED2C7B" w14:textId="14AB6E47" w:rsidR="007217EF" w:rsidRPr="00CF4C9A" w:rsidRDefault="007217EF" w:rsidP="007217EF">
      <w:pPr>
        <w:pStyle w:val="BodyA"/>
        <w:rPr>
          <w:rStyle w:val="None"/>
          <w:rFonts w:asciiTheme="minorHAnsi" w:eastAsiaTheme="minorHAnsi" w:hAnsiTheme="minorHAnsi"/>
          <w:b/>
          <w:bCs/>
          <w:sz w:val="20"/>
          <w:szCs w:val="20"/>
        </w:rPr>
      </w:pPr>
      <w:r w:rsidRPr="00CF4C9A">
        <w:rPr>
          <w:rStyle w:val="None"/>
          <w:rFonts w:asciiTheme="minorHAnsi" w:eastAsiaTheme="minorHAnsi" w:hAnsiTheme="minorHAnsi"/>
          <w:sz w:val="20"/>
          <w:szCs w:val="20"/>
        </w:rPr>
        <w:t>ワールド・ハート・デーは、</w:t>
      </w:r>
      <w:r w:rsidR="00CF4C9A" w:rsidRPr="00CF4C9A">
        <w:rPr>
          <w:rStyle w:val="None"/>
          <w:rFonts w:asciiTheme="minorHAnsi" w:eastAsiaTheme="minorHAnsi" w:hAnsiTheme="minorHAnsi"/>
          <w:sz w:val="20"/>
          <w:szCs w:val="20"/>
        </w:rPr>
        <w:t>心臓病や脳卒中</w:t>
      </w:r>
      <w:r w:rsidRPr="00CF4C9A">
        <w:rPr>
          <w:rStyle w:val="None"/>
          <w:rFonts w:asciiTheme="minorHAnsi" w:eastAsiaTheme="minorHAnsi" w:hAnsiTheme="minorHAnsi"/>
          <w:sz w:val="20"/>
          <w:szCs w:val="20"/>
        </w:rPr>
        <w:t>が毎年1750万人以上の命を奪う世界最大の死亡原因であることを世界中に知らせる目的で、2000年に設定されました。</w:t>
      </w:r>
      <w:r w:rsidRPr="00CF4C9A">
        <w:rPr>
          <w:rStyle w:val="None"/>
          <w:rFonts w:asciiTheme="minorHAnsi" w:eastAsiaTheme="minorHAnsi" w:hAnsiTheme="minorHAnsi"/>
          <w:color w:val="auto"/>
          <w:sz w:val="20"/>
          <w:szCs w:val="20"/>
        </w:rPr>
        <w:t>ワールド・ハート・デーは、毎年9月29日に開催されます。</w:t>
      </w:r>
      <w:r w:rsidRPr="00CF4C9A">
        <w:rPr>
          <w:rStyle w:val="None"/>
          <w:rFonts w:asciiTheme="minorHAnsi" w:eastAsiaTheme="minorHAnsi" w:hAnsiTheme="minorHAnsi"/>
          <w:sz w:val="20"/>
          <w:szCs w:val="20"/>
        </w:rPr>
        <w:t>キャンペーン使用へのアクセス等、ワールド・ハート・デーについて詳しくは、</w:t>
      </w:r>
      <w:hyperlink r:id="rId16">
        <w:r w:rsidRPr="00CF4C9A">
          <w:rPr>
            <w:rStyle w:val="Hyperlink"/>
            <w:rFonts w:asciiTheme="minorHAnsi" w:eastAsiaTheme="minorHAnsi" w:hAnsiTheme="minorHAnsi"/>
            <w:sz w:val="20"/>
            <w:szCs w:val="20"/>
          </w:rPr>
          <w:t>ウェブサイトをご覧ください</w:t>
        </w:r>
      </w:hyperlink>
      <w:r w:rsidRPr="00CF4C9A">
        <w:rPr>
          <w:rStyle w:val="None"/>
          <w:rFonts w:asciiTheme="minorHAnsi" w:eastAsiaTheme="minorHAnsi" w:hAnsiTheme="minorHAnsi"/>
          <w:sz w:val="20"/>
          <w:szCs w:val="20"/>
        </w:rPr>
        <w:t>。</w:t>
      </w:r>
    </w:p>
    <w:p w14:paraId="3CD00BCD" w14:textId="77777777" w:rsidR="007217EF" w:rsidRPr="00CF4C9A" w:rsidRDefault="007217EF" w:rsidP="007217EF">
      <w:pPr>
        <w:rPr>
          <w:rFonts w:asciiTheme="minorHAnsi" w:eastAsiaTheme="minorHAnsi" w:hAnsiTheme="minorHAnsi" w:cs="Arial"/>
          <w:b/>
          <w:bCs/>
          <w:sz w:val="20"/>
          <w:szCs w:val="20"/>
        </w:rPr>
      </w:pPr>
    </w:p>
    <w:p w14:paraId="14619C41" w14:textId="2A286D48" w:rsidR="007217EF" w:rsidRPr="00CF4C9A" w:rsidRDefault="00065DF2" w:rsidP="007217EF">
      <w:pPr>
        <w:rPr>
          <w:rFonts w:asciiTheme="minorHAnsi" w:eastAsiaTheme="minorHAnsi" w:hAnsiTheme="minorHAnsi"/>
          <w:b/>
          <w:bCs/>
          <w:sz w:val="20"/>
          <w:szCs w:val="20"/>
        </w:rPr>
      </w:pPr>
      <w:r w:rsidRPr="00CF4C9A">
        <w:rPr>
          <w:rFonts w:asciiTheme="minorHAnsi" w:eastAsiaTheme="minorHAnsi" w:hAnsiTheme="minorHAnsi"/>
          <w:b/>
          <w:sz w:val="20"/>
          <w:szCs w:val="20"/>
        </w:rPr>
        <w:t>ワールド・ハート・フェデレーション</w:t>
      </w:r>
      <w:r w:rsidR="007217EF" w:rsidRPr="00CF4C9A">
        <w:rPr>
          <w:rFonts w:asciiTheme="minorHAnsi" w:eastAsiaTheme="minorHAnsi" w:hAnsiTheme="minorHAnsi"/>
          <w:b/>
          <w:sz w:val="20"/>
          <w:szCs w:val="20"/>
        </w:rPr>
        <w:t xml:space="preserve">について </w:t>
      </w:r>
    </w:p>
    <w:p w14:paraId="5B4A5E82" w14:textId="65D5F762" w:rsidR="003F339D" w:rsidRPr="00CF4C9A" w:rsidRDefault="00065DF2" w:rsidP="007217EF">
      <w:pPr>
        <w:rPr>
          <w:rFonts w:asciiTheme="minorHAnsi" w:eastAsiaTheme="minorHAnsi" w:hAnsiTheme="minorHAnsi"/>
          <w:sz w:val="20"/>
          <w:szCs w:val="20"/>
        </w:rPr>
      </w:pPr>
      <w:r w:rsidRPr="00CF4C9A">
        <w:rPr>
          <w:rFonts w:asciiTheme="minorHAnsi" w:eastAsiaTheme="minorHAnsi" w:hAnsiTheme="minorHAnsi"/>
          <w:sz w:val="20"/>
          <w:szCs w:val="20"/>
        </w:rPr>
        <w:t>ワールド・ハート・フェデレーション</w:t>
      </w:r>
      <w:r w:rsidR="003F339D" w:rsidRPr="00CF4C9A">
        <w:rPr>
          <w:rFonts w:asciiTheme="minorHAnsi" w:eastAsiaTheme="minorHAnsi" w:hAnsiTheme="minorHAnsi"/>
          <w:sz w:val="20"/>
          <w:szCs w:val="20"/>
        </w:rPr>
        <w:t>は</w:t>
      </w:r>
      <w:r w:rsidR="00CF4C9A" w:rsidRPr="00CF4C9A">
        <w:rPr>
          <w:rFonts w:asciiTheme="minorHAnsi" w:eastAsiaTheme="minorHAnsi" w:hAnsiTheme="minorHAnsi"/>
          <w:sz w:val="20"/>
          <w:szCs w:val="20"/>
        </w:rPr>
        <w:t>は、世界中で心臓病や脳卒中を含む心臓血管病に対する闘いの陣頭に立っています。我々は、心臓血管病に関する政策を推進するため心臓血管病のコミュニティをとりまとめ、また人々が長生きをし、心臓の健康状態を保ちながらより良い生活を送るための、世界的な支援および指導活動を行う唯一の組織です。100ヶ国以上の200を越える組織、学会、財団、患者会からなるメンバーは、すべての人の心臓が健康であることは基本的人権であり、また国際的な健康の正義において重要な要素であるという信念を持っています。それは、一人ひとりの心臓の鼓動が大</w:t>
      </w:r>
      <w:r w:rsidR="00CF4C9A">
        <w:rPr>
          <w:rFonts w:asciiTheme="minorHAnsi" w:eastAsiaTheme="minorHAnsi" w:hAnsiTheme="minorHAnsi"/>
          <w:sz w:val="20"/>
          <w:szCs w:val="20"/>
        </w:rPr>
        <w:t>切だと考えるからです</w:t>
      </w:r>
      <w:bookmarkStart w:id="0" w:name="_GoBack"/>
      <w:bookmarkEnd w:id="0"/>
      <w:r w:rsidR="003F339D" w:rsidRPr="00CF4C9A">
        <w:rPr>
          <w:rFonts w:asciiTheme="minorHAnsi" w:eastAsiaTheme="minorHAnsi" w:hAnsiTheme="minorHAnsi"/>
          <w:sz w:val="20"/>
          <w:szCs w:val="20"/>
        </w:rPr>
        <w:t>。</w:t>
      </w:r>
    </w:p>
    <w:p w14:paraId="60304CDB" w14:textId="77777777" w:rsidR="00C71C3F" w:rsidRPr="00CF4C9A" w:rsidRDefault="00C71C3F" w:rsidP="007217EF">
      <w:pPr>
        <w:rPr>
          <w:rFonts w:asciiTheme="minorHAnsi" w:eastAsiaTheme="minorHAnsi" w:hAnsiTheme="minorHAnsi"/>
          <w:sz w:val="20"/>
          <w:szCs w:val="20"/>
        </w:rPr>
      </w:pPr>
    </w:p>
    <w:p w14:paraId="08E92675" w14:textId="4290C175" w:rsidR="001520BB" w:rsidRPr="00CF4C9A" w:rsidRDefault="007217EF" w:rsidP="003A65A2">
      <w:pPr>
        <w:rPr>
          <w:rFonts w:asciiTheme="minorHAnsi" w:eastAsiaTheme="minorHAnsi" w:hAnsiTheme="minorHAnsi"/>
          <w:sz w:val="20"/>
          <w:szCs w:val="20"/>
        </w:rPr>
      </w:pPr>
      <w:r w:rsidRPr="00CF4C9A">
        <w:rPr>
          <w:rFonts w:asciiTheme="minorHAnsi" w:eastAsiaTheme="minorHAnsi" w:hAnsiTheme="minorHAnsi"/>
          <w:sz w:val="20"/>
          <w:szCs w:val="20"/>
        </w:rPr>
        <w:t>詳しくは、www.worldheart.org; www.facebook.com/worldheartfederation および twitter.com/worldheartfed をご覧ください。</w:t>
      </w:r>
    </w:p>
    <w:sectPr w:rsidR="001520BB" w:rsidRPr="00CF4C9A" w:rsidSect="000E78C4">
      <w:headerReference w:type="default" r:id="rId17"/>
      <w:footerReference w:type="default" r:id="rId1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B9F66" w14:textId="77777777" w:rsidR="00A8695B" w:rsidRDefault="00A8695B" w:rsidP="004B6A23">
      <w:r>
        <w:separator/>
      </w:r>
    </w:p>
  </w:endnote>
  <w:endnote w:type="continuationSeparator" w:id="0">
    <w:p w14:paraId="17AD9326" w14:textId="77777777" w:rsidR="00A8695B" w:rsidRDefault="00A8695B"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02EC" w14:textId="77777777" w:rsidR="00176C0B" w:rsidRDefault="00176C0B">
    <w:pPr>
      <w:pStyle w:val="Footer"/>
    </w:pPr>
    <w:r>
      <w:rPr>
        <w:noProof/>
        <w:lang w:val="fr-CH"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7CAD6" w14:textId="77777777" w:rsidR="00A8695B" w:rsidRDefault="00A8695B" w:rsidP="004B6A23">
      <w:r>
        <w:separator/>
      </w:r>
    </w:p>
  </w:footnote>
  <w:footnote w:type="continuationSeparator" w:id="0">
    <w:p w14:paraId="7F16CCD6" w14:textId="77777777" w:rsidR="00A8695B" w:rsidRDefault="00A8695B" w:rsidP="004B6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7505" w14:textId="77777777" w:rsidR="00176C0B" w:rsidRDefault="00176C0B">
    <w:pPr>
      <w:pStyle w:val="Header"/>
    </w:pPr>
    <w:r>
      <w:rPr>
        <w:noProof/>
        <w:lang w:val="fr-CH"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23"/>
    <w:rsid w:val="00065DF2"/>
    <w:rsid w:val="000948BA"/>
    <w:rsid w:val="000E78C4"/>
    <w:rsid w:val="001444A3"/>
    <w:rsid w:val="001520BB"/>
    <w:rsid w:val="00176C0B"/>
    <w:rsid w:val="00184F19"/>
    <w:rsid w:val="00194605"/>
    <w:rsid w:val="001A4BCF"/>
    <w:rsid w:val="00236672"/>
    <w:rsid w:val="00274CD7"/>
    <w:rsid w:val="00285AD9"/>
    <w:rsid w:val="00301168"/>
    <w:rsid w:val="00301BFA"/>
    <w:rsid w:val="003407D6"/>
    <w:rsid w:val="003A35AB"/>
    <w:rsid w:val="003A65A2"/>
    <w:rsid w:val="003B47FA"/>
    <w:rsid w:val="003F339D"/>
    <w:rsid w:val="003F4F27"/>
    <w:rsid w:val="003F6D28"/>
    <w:rsid w:val="00477EEA"/>
    <w:rsid w:val="00484118"/>
    <w:rsid w:val="00490CDD"/>
    <w:rsid w:val="004B2A32"/>
    <w:rsid w:val="004B6A23"/>
    <w:rsid w:val="005F78D3"/>
    <w:rsid w:val="00602DE0"/>
    <w:rsid w:val="00617927"/>
    <w:rsid w:val="006B1C90"/>
    <w:rsid w:val="006C3A91"/>
    <w:rsid w:val="00717B6B"/>
    <w:rsid w:val="007217EF"/>
    <w:rsid w:val="00736766"/>
    <w:rsid w:val="007E3D36"/>
    <w:rsid w:val="00822B8B"/>
    <w:rsid w:val="008E3A0F"/>
    <w:rsid w:val="009726F5"/>
    <w:rsid w:val="0098213A"/>
    <w:rsid w:val="009B72BD"/>
    <w:rsid w:val="009C30D8"/>
    <w:rsid w:val="00A453E9"/>
    <w:rsid w:val="00A55EA1"/>
    <w:rsid w:val="00A701BE"/>
    <w:rsid w:val="00A71AD2"/>
    <w:rsid w:val="00A8695B"/>
    <w:rsid w:val="00AA36A8"/>
    <w:rsid w:val="00AD495E"/>
    <w:rsid w:val="00B01641"/>
    <w:rsid w:val="00B04B58"/>
    <w:rsid w:val="00B24E80"/>
    <w:rsid w:val="00BE259B"/>
    <w:rsid w:val="00C34107"/>
    <w:rsid w:val="00C71C3F"/>
    <w:rsid w:val="00CD0879"/>
    <w:rsid w:val="00CF4C9A"/>
    <w:rsid w:val="00D05992"/>
    <w:rsid w:val="00E1159B"/>
    <w:rsid w:val="00E24A92"/>
    <w:rsid w:val="00E278EA"/>
    <w:rsid w:val="00E821BD"/>
    <w:rsid w:val="00F47101"/>
    <w:rsid w:val="00F65178"/>
    <w:rsid w:val="00F71898"/>
    <w:rsid w:val="00F72101"/>
    <w:rsid w:val="00FF6ED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47D913"/>
  <w15:docId w15:val="{CF55A5C5-B257-4F3D-A4C2-C11CC397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4"/>
        <w:szCs w:val="24"/>
        <w:lang w:val="ja-JP" w:eastAsia="ja-JP" w:bidi="ja-JP"/>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7EF"/>
    <w:rPr>
      <w:rFonts w:ascii="MS Mincho" w:hAnsi="MS Mincho" w:cs="MS Mincho"/>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nrcardio.2017.207" TargetMode="External"/><Relationship Id="rId13" Type="http://schemas.openxmlformats.org/officeDocument/2006/relationships/hyperlink" Target="https://www.youtube.com/watch?v=HVLF_RyE4iA&amp;feature=youtu.b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o.int/airpollution/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orld-heart-federation.org/world-heart-d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zhub.healthdata.org/" TargetMode="External"/><Relationship Id="rId5" Type="http://schemas.openxmlformats.org/officeDocument/2006/relationships/webSettings" Target="webSettings.xml"/><Relationship Id="rId15" Type="http://schemas.openxmlformats.org/officeDocument/2006/relationships/hyperlink" Target="mailto:julie.shield@philips.com" TargetMode="External"/><Relationship Id="rId10" Type="http://schemas.openxmlformats.org/officeDocument/2006/relationships/hyperlink" Target="https://urldefense.proofpoint.com/v2/url?u=https-3A__emea01.safelinks.protection.outlook.com_-3Furl-3Dhttp-253A-252F-252Fwww.facebook.com-252Fworldheartfederation-26data-3D02-257C01-257C-257C78d1ea5af467463369da08d614a8b9eb-257C1a407a2d76754d178692b3ac285306e4-257C0-257C0-257C636719113328596721-26sdata-3DRKSzJRxPpEZ0v31ItawE-252BqerQA6y8qeqbm8NKz7AuLI-253D-26reserved-3D0&amp;d=DwMGaQ&amp;c=9wxE0DgWbPxd1HCzjwN8Eaww1--ViDajIU4RXCxgSXE&amp;r=JOr9fCyNgg0OzfTzkOSO8foYXk4-WvBSWfxLKeIX5JI&amp;m=3IouSwFVe4j0m3BUGfzAZpSHrRd5T5cfcATaXJt801M&amp;s=DHl7nhL_BXEYh4QKEt5kaxN94HvFyn60M38A5J8qywk&am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proofpoint.com/v2/url?u=https-3A__emea01.safelinks.protection.outlook.com_-3Furl-3Dhttp-253A-252F-252Fwww.worldheart.org-26data-3D02-257C01-257C-257C78d1ea5af467463369da08d614a8b9eb-257C1a407a2d76754d178692b3ac285306e4-257C0-257C0-257C636719113328586713-26sdata-3DfJKNS9JfLulkoCn1XgoDmbM2MaSIHdph2eR7xYSLvQI-253D-26reserved-3D0&amp;d=DwMGaQ&amp;c=9wxE0DgWbPxd1HCzjwN8Eaww1--ViDajIU4RXCxgSXE&amp;r=JOr9fCyNgg0OzfTzkOSO8foYXk4-WvBSWfxLKeIX5JI&amp;m=3IouSwFVe4j0m3BUGfzAZpSHrRd5T5cfcATaXJt801M&amp;s=mYqjbMDgf27QXSE8NAS-BaODt6gv5xxbnyxdKmukhp8&amp;e=" TargetMode="External"/><Relationship Id="rId14" Type="http://schemas.openxmlformats.org/officeDocument/2006/relationships/hyperlink" Target="mailto:Giovana_Chichito@manulif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MS Mincho"/>
        <a:ea typeface="MS Mincho"/>
        <a:cs typeface="MS Mincho"/>
      </a:majorFont>
      <a:minorFont>
        <a:latin typeface="MS Mincho"/>
        <a:ea typeface="MS Mincho"/>
        <a:cs typeface="MS Mincho"/>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5E2FD-296D-483C-8F95-44808805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959</Words>
  <Characters>5275</Characters>
  <Application>Microsoft Office Word</Application>
  <DocSecurity>0</DocSecurity>
  <Lines>43</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Pilar Millan</cp:lastModifiedBy>
  <cp:revision>6</cp:revision>
  <dcterms:created xsi:type="dcterms:W3CDTF">2018-09-17T14:59:00Z</dcterms:created>
  <dcterms:modified xsi:type="dcterms:W3CDTF">2018-09-17T17:37:00Z</dcterms:modified>
</cp:coreProperties>
</file>